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5F5E" w14:textId="77777777" w:rsidR="00767276" w:rsidRDefault="00767276" w:rsidP="001D252D">
      <w:pPr>
        <w:ind w:right="-720"/>
        <w:rPr>
          <w:b/>
        </w:rPr>
      </w:pPr>
    </w:p>
    <w:p w14:paraId="18356833" w14:textId="77777777" w:rsidR="0098469D" w:rsidRDefault="00767276" w:rsidP="0098469D">
      <w:pPr>
        <w:ind w:right="-720" w:hanging="900"/>
        <w:jc w:val="center"/>
        <w:rPr>
          <w:b/>
          <w:u w:val="single"/>
        </w:rPr>
      </w:pPr>
      <w:r>
        <w:rPr>
          <w:b/>
        </w:rPr>
        <w:t>CURRICULUM VITAE</w:t>
      </w:r>
    </w:p>
    <w:p w14:paraId="53EB3834" w14:textId="77777777" w:rsidR="0098469D" w:rsidRDefault="00767276" w:rsidP="0098469D">
      <w:pPr>
        <w:ind w:right="-720" w:hanging="900"/>
        <w:jc w:val="center"/>
        <w:rPr>
          <w:b/>
        </w:rPr>
      </w:pPr>
      <w:r w:rsidRPr="00550077">
        <w:rPr>
          <w:b/>
        </w:rPr>
        <w:t>JESSIE DANIELS, PhD</w:t>
      </w:r>
    </w:p>
    <w:p w14:paraId="471A2528" w14:textId="189725BD" w:rsidR="00B25841" w:rsidRDefault="00B25841" w:rsidP="0098469D">
      <w:pPr>
        <w:ind w:right="-720" w:hanging="900"/>
        <w:jc w:val="center"/>
        <w:rPr>
          <w:b/>
          <w:u w:val="single"/>
        </w:rPr>
      </w:pPr>
    </w:p>
    <w:p w14:paraId="40E1D51E" w14:textId="77777777" w:rsidR="00767276" w:rsidRDefault="00C16C69" w:rsidP="00767276">
      <w:pPr>
        <w:jc w:val="center"/>
      </w:pPr>
      <w:r>
        <w:t>e</w:t>
      </w:r>
      <w:r w:rsidR="00767276" w:rsidRPr="00550077">
        <w:t xml:space="preserve">mail: </w:t>
      </w:r>
      <w:hyperlink r:id="rId7" w:history="1">
        <w:r w:rsidR="00AB700D" w:rsidRPr="000B58BB">
          <w:rPr>
            <w:rStyle w:val="Hyperlink"/>
          </w:rPr>
          <w:t>jdaniels@hunter.cuny.edu</w:t>
        </w:r>
      </w:hyperlink>
      <w:r w:rsidR="00AB700D">
        <w:t xml:space="preserve"> </w:t>
      </w:r>
    </w:p>
    <w:p w14:paraId="32B9A9B4" w14:textId="601C7934" w:rsidR="00C16C69" w:rsidRPr="00550077" w:rsidRDefault="00C16C69" w:rsidP="00767276">
      <w:pPr>
        <w:jc w:val="center"/>
      </w:pPr>
      <w:r>
        <w:t xml:space="preserve">website: </w:t>
      </w:r>
      <w:hyperlink r:id="rId8" w:history="1">
        <w:r w:rsidR="008161E6" w:rsidRPr="00670179">
          <w:rPr>
            <w:rStyle w:val="Hyperlink"/>
          </w:rPr>
          <w:t>www.jessiedaniels.net</w:t>
        </w:r>
      </w:hyperlink>
      <w:r w:rsidR="008161E6">
        <w:t xml:space="preserve">  </w:t>
      </w:r>
    </w:p>
    <w:p w14:paraId="17B03503" w14:textId="77777777" w:rsidR="00767276" w:rsidRPr="00550077" w:rsidRDefault="00050E3E" w:rsidP="00767276">
      <w:pPr>
        <w:jc w:val="center"/>
      </w:pPr>
      <w:r>
        <w:rPr>
          <w:rFonts w:ascii="Arial" w:hAnsi="Arial"/>
          <w:noProof/>
        </w:rPr>
        <w:pict w14:anchorId="30931685">
          <v:rect id="_x0000_i1025" alt="" style="width:423pt;height:.05pt;mso-width-percent:0;mso-height-percent:0;mso-width-percent:0;mso-height-percent:0" o:hralign="center" o:hrstd="t" o:hr="t" fillcolor="#aaa" stroked="f"/>
        </w:pict>
      </w:r>
    </w:p>
    <w:p w14:paraId="5DEE66AA" w14:textId="77777777" w:rsidR="00767276" w:rsidRPr="00550077" w:rsidRDefault="00767276">
      <w:pPr>
        <w:pStyle w:val="Heading1"/>
        <w:rPr>
          <w:b/>
        </w:rPr>
      </w:pPr>
    </w:p>
    <w:p w14:paraId="1DE578E7" w14:textId="77777777" w:rsidR="00767276" w:rsidRPr="00B50946" w:rsidRDefault="00767276">
      <w:pPr>
        <w:pStyle w:val="Heading1"/>
        <w:rPr>
          <w:b/>
          <w:u w:val="none"/>
        </w:rPr>
      </w:pPr>
      <w:r w:rsidRPr="00B50946">
        <w:rPr>
          <w:b/>
          <w:u w:val="none"/>
        </w:rPr>
        <w:t>EDUCATION</w:t>
      </w:r>
      <w:r w:rsidR="00240F2A" w:rsidRPr="00B50946">
        <w:rPr>
          <w:b/>
          <w:u w:val="none"/>
        </w:rPr>
        <w:t>AL BACKGROUND</w:t>
      </w:r>
      <w:r w:rsidR="00B50946">
        <w:rPr>
          <w:b/>
          <w:u w:val="none"/>
        </w:rPr>
        <w:t>:</w:t>
      </w:r>
    </w:p>
    <w:p w14:paraId="075BF40A" w14:textId="77777777" w:rsidR="00767276" w:rsidRPr="00550077" w:rsidRDefault="00767276" w:rsidP="00240F2A">
      <w:pPr>
        <w:ind w:left="540" w:firstLine="720"/>
        <w:rPr>
          <w:color w:val="000000"/>
        </w:rPr>
      </w:pPr>
      <w:r w:rsidRPr="00550077">
        <w:rPr>
          <w:color w:val="000000"/>
        </w:rPr>
        <w:t>University of Texas at Austin, Ph.D., Sociology</w:t>
      </w:r>
      <w:r w:rsidR="00240F2A">
        <w:rPr>
          <w:color w:val="000000"/>
        </w:rPr>
        <w:t>, 1993</w:t>
      </w:r>
    </w:p>
    <w:p w14:paraId="6DADC6FF" w14:textId="77777777" w:rsidR="00767276" w:rsidRPr="00550077" w:rsidRDefault="00767276" w:rsidP="00240F2A">
      <w:pPr>
        <w:ind w:left="1260"/>
        <w:rPr>
          <w:color w:val="000000"/>
        </w:rPr>
      </w:pPr>
      <w:r w:rsidRPr="00550077">
        <w:rPr>
          <w:color w:val="000000"/>
        </w:rPr>
        <w:t>University of Texas at Austin, M.A., Sociology</w:t>
      </w:r>
      <w:r w:rsidR="00240F2A">
        <w:rPr>
          <w:color w:val="000000"/>
        </w:rPr>
        <w:t>, 1991</w:t>
      </w:r>
    </w:p>
    <w:p w14:paraId="3EB81AA6" w14:textId="77777777" w:rsidR="00767276" w:rsidRPr="00550077" w:rsidRDefault="00240F2A" w:rsidP="00240F2A">
      <w:pPr>
        <w:ind w:left="1260"/>
        <w:rPr>
          <w:color w:val="000000"/>
        </w:rPr>
      </w:pPr>
      <w:r>
        <w:rPr>
          <w:color w:val="000000"/>
        </w:rPr>
        <w:t>SFA</w:t>
      </w:r>
      <w:r w:rsidR="00767276" w:rsidRPr="00550077">
        <w:rPr>
          <w:color w:val="000000"/>
        </w:rPr>
        <w:t xml:space="preserve"> State University, B.A. Sociology and Spanish</w:t>
      </w:r>
      <w:r>
        <w:rPr>
          <w:color w:val="000000"/>
        </w:rPr>
        <w:t>, 1985</w:t>
      </w:r>
    </w:p>
    <w:p w14:paraId="37E32F71" w14:textId="77777777" w:rsidR="00767276" w:rsidRPr="00550077" w:rsidRDefault="00767276" w:rsidP="00767276">
      <w:pPr>
        <w:ind w:left="1260" w:hanging="1260"/>
      </w:pPr>
    </w:p>
    <w:p w14:paraId="219FD36D" w14:textId="77777777" w:rsidR="00240F2A" w:rsidRPr="00C66078" w:rsidRDefault="00240F2A" w:rsidP="00C66078">
      <w:pPr>
        <w:pStyle w:val="Heading1"/>
        <w:rPr>
          <w:b/>
          <w:u w:val="none"/>
        </w:rPr>
      </w:pPr>
      <w:r w:rsidRPr="00B50946">
        <w:rPr>
          <w:b/>
          <w:u w:val="none"/>
        </w:rPr>
        <w:t>PROFESSIONAL EXPERIENCE</w:t>
      </w:r>
      <w:r w:rsidR="00B50946">
        <w:rPr>
          <w:b/>
          <w:u w:val="none"/>
        </w:rPr>
        <w:t>:</w:t>
      </w:r>
    </w:p>
    <w:p w14:paraId="06B57516" w14:textId="77777777" w:rsidR="00443C19" w:rsidRDefault="00443C19" w:rsidP="00A60D06">
      <w:pPr>
        <w:pStyle w:val="BodyText"/>
        <w:ind w:left="1440" w:hanging="1440"/>
        <w:rPr>
          <w:b/>
          <w:i/>
        </w:rPr>
      </w:pPr>
    </w:p>
    <w:p w14:paraId="7A59875C" w14:textId="77777777" w:rsidR="00443C19" w:rsidRDefault="00240F2A" w:rsidP="00A60D06">
      <w:pPr>
        <w:pStyle w:val="BodyText"/>
        <w:ind w:left="1440" w:hanging="1440"/>
        <w:rPr>
          <w:b/>
          <w:i/>
        </w:rPr>
      </w:pPr>
      <w:r w:rsidRPr="00240F2A">
        <w:rPr>
          <w:b/>
          <w:i/>
        </w:rPr>
        <w:t>Current Position</w:t>
      </w:r>
      <w:r>
        <w:rPr>
          <w:b/>
          <w:i/>
        </w:rPr>
        <w:t>s</w:t>
      </w:r>
    </w:p>
    <w:p w14:paraId="550B0BE1" w14:textId="4EB9D2D4" w:rsidR="00461D9A" w:rsidRDefault="00673A87" w:rsidP="00A60D06">
      <w:pPr>
        <w:pStyle w:val="BodyText"/>
        <w:ind w:left="1440" w:hanging="1440"/>
        <w:rPr>
          <w:sz w:val="24"/>
        </w:rPr>
      </w:pPr>
      <w:r>
        <w:br/>
      </w:r>
      <w:r w:rsidR="00461D9A">
        <w:rPr>
          <w:sz w:val="24"/>
        </w:rPr>
        <w:t>Faculty Fellow</w:t>
      </w:r>
    </w:p>
    <w:p w14:paraId="778F4793" w14:textId="49B554FC" w:rsidR="00461D9A" w:rsidRDefault="00461D9A" w:rsidP="00A60D06">
      <w:pPr>
        <w:pStyle w:val="BodyText"/>
        <w:ind w:left="1440" w:hanging="1440"/>
        <w:rPr>
          <w:sz w:val="24"/>
        </w:rPr>
      </w:pPr>
      <w:r>
        <w:rPr>
          <w:sz w:val="24"/>
        </w:rPr>
        <w:tab/>
        <w:t>Data &amp; Society Research Institute</w:t>
      </w:r>
    </w:p>
    <w:p w14:paraId="49D9F5BE" w14:textId="4C8A3504" w:rsidR="00461D9A" w:rsidRDefault="00461D9A" w:rsidP="00A60D06">
      <w:pPr>
        <w:pStyle w:val="BodyText"/>
        <w:ind w:left="1440" w:hanging="1440"/>
        <w:rPr>
          <w:sz w:val="24"/>
        </w:rPr>
      </w:pPr>
      <w:r>
        <w:rPr>
          <w:sz w:val="24"/>
        </w:rPr>
        <w:tab/>
        <w:t>New York, NY 2018-2019</w:t>
      </w:r>
    </w:p>
    <w:p w14:paraId="3E05976F" w14:textId="77777777" w:rsidR="00461D9A" w:rsidRDefault="00461D9A" w:rsidP="00461D9A">
      <w:pPr>
        <w:pStyle w:val="BodyText"/>
        <w:rPr>
          <w:sz w:val="24"/>
        </w:rPr>
      </w:pPr>
    </w:p>
    <w:p w14:paraId="01C0CD40" w14:textId="23D3881D" w:rsidR="00A60D06" w:rsidRDefault="00A60D06" w:rsidP="00461D9A">
      <w:pPr>
        <w:pStyle w:val="BodyText"/>
        <w:ind w:left="1440"/>
        <w:rPr>
          <w:sz w:val="24"/>
        </w:rPr>
      </w:pPr>
      <w:r>
        <w:rPr>
          <w:sz w:val="24"/>
        </w:rPr>
        <w:t>Professor</w:t>
      </w:r>
      <w:r>
        <w:rPr>
          <w:sz w:val="24"/>
        </w:rPr>
        <w:br/>
      </w:r>
      <w:r w:rsidRPr="00550077">
        <w:rPr>
          <w:sz w:val="24"/>
        </w:rPr>
        <w:t xml:space="preserve">Hunter College, </w:t>
      </w:r>
    </w:p>
    <w:p w14:paraId="5C8EB018" w14:textId="77777777" w:rsidR="00A60D06" w:rsidRDefault="00A60D06" w:rsidP="00A60D06">
      <w:pPr>
        <w:pStyle w:val="BodyText"/>
        <w:ind w:left="1440"/>
        <w:rPr>
          <w:sz w:val="24"/>
        </w:rPr>
      </w:pPr>
      <w:r>
        <w:rPr>
          <w:sz w:val="24"/>
        </w:rPr>
        <w:t>Department of Sociology</w:t>
      </w:r>
    </w:p>
    <w:p w14:paraId="69066A20" w14:textId="77777777" w:rsidR="00A60D06" w:rsidRDefault="00A60D06" w:rsidP="00A60D06">
      <w:pPr>
        <w:pStyle w:val="BodyText"/>
        <w:ind w:left="1440"/>
        <w:rPr>
          <w:sz w:val="24"/>
        </w:rPr>
      </w:pPr>
      <w:r>
        <w:rPr>
          <w:sz w:val="24"/>
        </w:rPr>
        <w:t>New York, NY, 2009-Present</w:t>
      </w:r>
    </w:p>
    <w:p w14:paraId="46D07F24" w14:textId="77777777" w:rsidR="0055488D" w:rsidRDefault="0055488D" w:rsidP="00315F4F">
      <w:pPr>
        <w:pStyle w:val="Heading1"/>
        <w:ind w:left="0"/>
        <w:rPr>
          <w:u w:val="none"/>
        </w:rPr>
      </w:pPr>
    </w:p>
    <w:p w14:paraId="47AA6EA8" w14:textId="6D20C2C0" w:rsidR="00D75678" w:rsidRDefault="00AB700D" w:rsidP="00DE0CA1">
      <w:pPr>
        <w:pStyle w:val="Heading1"/>
        <w:ind w:left="1440"/>
        <w:rPr>
          <w:u w:val="none"/>
        </w:rPr>
      </w:pPr>
      <w:r>
        <w:rPr>
          <w:u w:val="none"/>
        </w:rPr>
        <w:t>Professor</w:t>
      </w:r>
      <w:r w:rsidR="00240F2A">
        <w:rPr>
          <w:u w:val="none"/>
        </w:rPr>
        <w:t xml:space="preserve"> </w:t>
      </w:r>
      <w:r w:rsidR="00D75678">
        <w:rPr>
          <w:u w:val="none"/>
        </w:rPr>
        <w:br/>
      </w:r>
      <w:r w:rsidR="00240F2A" w:rsidRPr="00240F2A">
        <w:rPr>
          <w:u w:val="none"/>
        </w:rPr>
        <w:t xml:space="preserve">Doctoral Faculty, </w:t>
      </w:r>
      <w:r w:rsidR="00D75678">
        <w:rPr>
          <w:u w:val="none"/>
        </w:rPr>
        <w:t>Sociology, Critical Psychology</w:t>
      </w:r>
      <w:r w:rsidR="00461D9A">
        <w:rPr>
          <w:u w:val="none"/>
        </w:rPr>
        <w:t>, Africana Studies</w:t>
      </w:r>
    </w:p>
    <w:p w14:paraId="7063F00E" w14:textId="52539939" w:rsidR="00240F2A" w:rsidRDefault="00240F2A" w:rsidP="00D75678">
      <w:pPr>
        <w:pStyle w:val="Heading1"/>
        <w:ind w:left="1440" w:hanging="2340"/>
        <w:rPr>
          <w:u w:val="none"/>
        </w:rPr>
      </w:pPr>
      <w:r>
        <w:rPr>
          <w:u w:val="none"/>
        </w:rPr>
        <w:t xml:space="preserve"> </w:t>
      </w:r>
      <w:r w:rsidR="00DE0CA1">
        <w:rPr>
          <w:u w:val="none"/>
        </w:rPr>
        <w:tab/>
        <w:t xml:space="preserve">The </w:t>
      </w:r>
      <w:r w:rsidR="00DE0CA1" w:rsidRPr="00240F2A">
        <w:rPr>
          <w:u w:val="none"/>
        </w:rPr>
        <w:t>Graduate Center,</w:t>
      </w:r>
      <w:r w:rsidR="000E3C53">
        <w:rPr>
          <w:u w:val="none"/>
        </w:rPr>
        <w:t xml:space="preserve"> CUNY</w:t>
      </w:r>
      <w:r w:rsidR="00DE0CA1" w:rsidRPr="00240F2A">
        <w:rPr>
          <w:u w:val="none"/>
        </w:rPr>
        <w:t xml:space="preserve"> </w:t>
      </w:r>
      <w:r w:rsidR="00DE0CA1">
        <w:rPr>
          <w:u w:val="none"/>
        </w:rPr>
        <w:br/>
        <w:t>New York, NY</w:t>
      </w:r>
      <w:r w:rsidR="0055488D">
        <w:rPr>
          <w:u w:val="none"/>
        </w:rPr>
        <w:t>, 2011-Present</w:t>
      </w:r>
    </w:p>
    <w:p w14:paraId="10EA078D" w14:textId="45AFBBB4" w:rsidR="00D75678" w:rsidRDefault="00240F2A" w:rsidP="00A60D06">
      <w:pPr>
        <w:pStyle w:val="BodyText"/>
        <w:rPr>
          <w:sz w:val="24"/>
        </w:rPr>
      </w:pPr>
      <w:r>
        <w:rPr>
          <w:b/>
          <w:bCs/>
          <w:i/>
        </w:rPr>
        <w:tab/>
      </w:r>
    </w:p>
    <w:p w14:paraId="46AB66FB" w14:textId="77777777" w:rsidR="002E1594" w:rsidRPr="002E1594" w:rsidRDefault="002E1594" w:rsidP="002E1594"/>
    <w:p w14:paraId="389A7DD5" w14:textId="77777777" w:rsidR="00315F4F" w:rsidRDefault="00240F2A" w:rsidP="002E1594">
      <w:pPr>
        <w:pStyle w:val="Heading1"/>
        <w:ind w:firstLine="900"/>
        <w:rPr>
          <w:b/>
          <w:i/>
          <w:u w:val="none"/>
        </w:rPr>
      </w:pPr>
      <w:r w:rsidRPr="00240F2A">
        <w:rPr>
          <w:b/>
          <w:i/>
          <w:u w:val="none"/>
        </w:rPr>
        <w:t>Previous Positions</w:t>
      </w:r>
    </w:p>
    <w:p w14:paraId="36B442B7" w14:textId="77777777" w:rsidR="00A60D06" w:rsidRPr="00A60D06" w:rsidRDefault="00A60D06" w:rsidP="00A60D06"/>
    <w:p w14:paraId="19DA1545" w14:textId="32F8003D" w:rsidR="00EF74E3" w:rsidRPr="00550077" w:rsidRDefault="00EF74E3" w:rsidP="00EF74E3">
      <w:pPr>
        <w:pStyle w:val="BodyText"/>
        <w:ind w:left="1440"/>
        <w:rPr>
          <w:sz w:val="24"/>
        </w:rPr>
      </w:pPr>
      <w:r w:rsidRPr="00550077">
        <w:rPr>
          <w:sz w:val="24"/>
        </w:rPr>
        <w:t xml:space="preserve">Postdoctoral Fellow </w:t>
      </w:r>
      <w:r>
        <w:rPr>
          <w:sz w:val="24"/>
        </w:rPr>
        <w:br/>
      </w:r>
      <w:r w:rsidRPr="00550077">
        <w:rPr>
          <w:sz w:val="24"/>
        </w:rPr>
        <w:t>Socio</w:t>
      </w:r>
      <w:r w:rsidR="000E3C53">
        <w:rPr>
          <w:sz w:val="24"/>
        </w:rPr>
        <w:t>logy &amp; African American Studies</w:t>
      </w:r>
      <w:r>
        <w:rPr>
          <w:sz w:val="24"/>
        </w:rPr>
        <w:br/>
      </w:r>
      <w:r w:rsidRPr="00550077">
        <w:rPr>
          <w:sz w:val="24"/>
        </w:rPr>
        <w:t xml:space="preserve">University of Cincinnati, </w:t>
      </w:r>
      <w:r>
        <w:rPr>
          <w:sz w:val="24"/>
        </w:rPr>
        <w:t>1993-1994</w:t>
      </w:r>
    </w:p>
    <w:p w14:paraId="5E6EB714" w14:textId="77777777" w:rsidR="00EF74E3" w:rsidRDefault="00767276" w:rsidP="00EF74E3">
      <w:pPr>
        <w:pStyle w:val="BodyText"/>
        <w:ind w:left="1440"/>
      </w:pPr>
      <w:r w:rsidRPr="00550077">
        <w:t xml:space="preserve"> </w:t>
      </w:r>
    </w:p>
    <w:p w14:paraId="58727140" w14:textId="77777777" w:rsidR="00EF74E3" w:rsidRPr="00550077" w:rsidRDefault="00EF74E3" w:rsidP="00EF74E3">
      <w:pPr>
        <w:pStyle w:val="BodyText"/>
        <w:ind w:left="1440"/>
        <w:rPr>
          <w:sz w:val="24"/>
        </w:rPr>
      </w:pPr>
      <w:r>
        <w:rPr>
          <w:sz w:val="24"/>
        </w:rPr>
        <w:t>Assistant Professor of</w:t>
      </w:r>
      <w:r w:rsidRPr="00550077">
        <w:rPr>
          <w:sz w:val="24"/>
        </w:rPr>
        <w:t xml:space="preserve"> Sociology </w:t>
      </w:r>
      <w:r>
        <w:rPr>
          <w:sz w:val="24"/>
        </w:rPr>
        <w:br/>
      </w:r>
      <w:r w:rsidRPr="00550077">
        <w:rPr>
          <w:sz w:val="24"/>
        </w:rPr>
        <w:t>Hofstra, University</w:t>
      </w:r>
      <w:r>
        <w:rPr>
          <w:sz w:val="24"/>
        </w:rPr>
        <w:t>, 1995-2000</w:t>
      </w:r>
      <w:r w:rsidRPr="00550077">
        <w:rPr>
          <w:sz w:val="24"/>
        </w:rPr>
        <w:t xml:space="preserve"> </w:t>
      </w:r>
    </w:p>
    <w:p w14:paraId="396F8F2C" w14:textId="77777777" w:rsidR="00767276" w:rsidRPr="00550077" w:rsidRDefault="00767276" w:rsidP="007F4F02">
      <w:pPr>
        <w:ind w:left="1440" w:hanging="1440"/>
      </w:pPr>
    </w:p>
    <w:p w14:paraId="07D46C8B" w14:textId="22F52EE9" w:rsidR="00EF74E3" w:rsidRPr="00550077" w:rsidRDefault="000E3C53" w:rsidP="00EF74E3">
      <w:pPr>
        <w:pStyle w:val="BodyText"/>
        <w:ind w:left="1440"/>
        <w:rPr>
          <w:sz w:val="24"/>
        </w:rPr>
      </w:pPr>
      <w:r>
        <w:rPr>
          <w:sz w:val="24"/>
        </w:rPr>
        <w:t>Research Director</w:t>
      </w:r>
      <w:r>
        <w:rPr>
          <w:sz w:val="24"/>
        </w:rPr>
        <w:br/>
      </w:r>
      <w:r w:rsidR="00EF74E3" w:rsidRPr="00550077">
        <w:rPr>
          <w:sz w:val="24"/>
        </w:rPr>
        <w:t>Cen</w:t>
      </w:r>
      <w:r>
        <w:rPr>
          <w:sz w:val="24"/>
        </w:rPr>
        <w:t>ter on Community &amp; Urban Health</w:t>
      </w:r>
      <w:r w:rsidR="00EF74E3" w:rsidRPr="00550077">
        <w:rPr>
          <w:sz w:val="24"/>
        </w:rPr>
        <w:t xml:space="preserve"> </w:t>
      </w:r>
      <w:r w:rsidR="00EF74E3">
        <w:rPr>
          <w:sz w:val="24"/>
        </w:rPr>
        <w:br/>
        <w:t>Hunter College, 2002-2005</w:t>
      </w:r>
      <w:r w:rsidR="00EF74E3" w:rsidRPr="00550077">
        <w:rPr>
          <w:sz w:val="24"/>
        </w:rPr>
        <w:t xml:space="preserve"> </w:t>
      </w:r>
    </w:p>
    <w:p w14:paraId="7B54D700" w14:textId="77777777" w:rsidR="00EF74E3" w:rsidRDefault="00EF74E3" w:rsidP="00EF74E3">
      <w:pPr>
        <w:pStyle w:val="BodyText"/>
        <w:ind w:left="1440"/>
        <w:rPr>
          <w:sz w:val="24"/>
        </w:rPr>
      </w:pPr>
    </w:p>
    <w:p w14:paraId="00C91849" w14:textId="574B5846" w:rsidR="00EF74E3" w:rsidRDefault="00EF74E3" w:rsidP="00EF74E3">
      <w:pPr>
        <w:pStyle w:val="BodyText"/>
        <w:ind w:left="1440"/>
        <w:rPr>
          <w:sz w:val="24"/>
        </w:rPr>
      </w:pPr>
      <w:r>
        <w:rPr>
          <w:sz w:val="24"/>
        </w:rPr>
        <w:lastRenderedPageBreak/>
        <w:t>Scholar-in-</w:t>
      </w:r>
      <w:r w:rsidR="000E3C53">
        <w:rPr>
          <w:sz w:val="24"/>
        </w:rPr>
        <w:t>Residence</w:t>
      </w:r>
      <w:r w:rsidRPr="00550077">
        <w:rPr>
          <w:sz w:val="24"/>
        </w:rPr>
        <w:t xml:space="preserve"> </w:t>
      </w:r>
      <w:r>
        <w:rPr>
          <w:sz w:val="24"/>
        </w:rPr>
        <w:br/>
      </w:r>
      <w:r w:rsidR="000E3C53">
        <w:rPr>
          <w:sz w:val="24"/>
        </w:rPr>
        <w:t>Seeds of Tolerance Project</w:t>
      </w:r>
      <w:r w:rsidRPr="00550077">
        <w:rPr>
          <w:sz w:val="24"/>
        </w:rPr>
        <w:t xml:space="preserve"> </w:t>
      </w:r>
      <w:r>
        <w:rPr>
          <w:sz w:val="24"/>
        </w:rPr>
        <w:br/>
      </w:r>
      <w:r w:rsidRPr="00550077">
        <w:rPr>
          <w:sz w:val="24"/>
        </w:rPr>
        <w:t>Third Millennium Foundation</w:t>
      </w:r>
      <w:r>
        <w:rPr>
          <w:sz w:val="24"/>
        </w:rPr>
        <w:t>, 2005-2006</w:t>
      </w:r>
    </w:p>
    <w:p w14:paraId="3DB5509B" w14:textId="77777777" w:rsidR="00EF74E3" w:rsidRDefault="00EF74E3" w:rsidP="00EF74E3">
      <w:pPr>
        <w:pStyle w:val="BodyText"/>
        <w:ind w:left="1440"/>
        <w:rPr>
          <w:sz w:val="24"/>
        </w:rPr>
      </w:pPr>
    </w:p>
    <w:p w14:paraId="6FE22AF7" w14:textId="7470A809" w:rsidR="00767276" w:rsidRDefault="000E3C53" w:rsidP="00EF74E3">
      <w:pPr>
        <w:pStyle w:val="BodyText"/>
        <w:ind w:left="1440"/>
        <w:rPr>
          <w:sz w:val="24"/>
        </w:rPr>
      </w:pPr>
      <w:r>
        <w:rPr>
          <w:sz w:val="24"/>
        </w:rPr>
        <w:t>Visiting Assistant Professor</w:t>
      </w:r>
      <w:r w:rsidR="00767276" w:rsidRPr="00550077">
        <w:rPr>
          <w:sz w:val="24"/>
        </w:rPr>
        <w:t xml:space="preserve"> </w:t>
      </w:r>
      <w:r w:rsidR="00240F2A">
        <w:rPr>
          <w:sz w:val="24"/>
        </w:rPr>
        <w:br/>
      </w:r>
      <w:r w:rsidR="00767276" w:rsidRPr="00550077">
        <w:rPr>
          <w:sz w:val="24"/>
        </w:rPr>
        <w:t xml:space="preserve">Hunter College, </w:t>
      </w:r>
      <w:r w:rsidR="00240F2A">
        <w:rPr>
          <w:sz w:val="24"/>
        </w:rPr>
        <w:t>2006-2008</w:t>
      </w:r>
      <w:r w:rsidR="00767276" w:rsidRPr="00550077">
        <w:rPr>
          <w:sz w:val="24"/>
        </w:rPr>
        <w:t xml:space="preserve"> </w:t>
      </w:r>
    </w:p>
    <w:p w14:paraId="5B86C167" w14:textId="77777777" w:rsidR="00A60D06" w:rsidRDefault="00A60D06" w:rsidP="00461D9A">
      <w:pPr>
        <w:pStyle w:val="BodyText"/>
        <w:rPr>
          <w:sz w:val="24"/>
        </w:rPr>
      </w:pPr>
    </w:p>
    <w:p w14:paraId="0E2C6D20" w14:textId="7F71E303" w:rsidR="00DE0CA1" w:rsidRDefault="000E3C53" w:rsidP="00EF74E3">
      <w:pPr>
        <w:pStyle w:val="BodyText"/>
        <w:ind w:left="1440"/>
        <w:rPr>
          <w:sz w:val="24"/>
        </w:rPr>
      </w:pPr>
      <w:r>
        <w:rPr>
          <w:sz w:val="24"/>
        </w:rPr>
        <w:t>Associate Professor</w:t>
      </w:r>
      <w:r w:rsidR="00DE0CA1">
        <w:rPr>
          <w:sz w:val="24"/>
        </w:rPr>
        <w:t xml:space="preserve"> </w:t>
      </w:r>
    </w:p>
    <w:p w14:paraId="59632BCE" w14:textId="77777777" w:rsidR="00B50946" w:rsidRPr="00DE0CA1" w:rsidRDefault="00DE0CA1" w:rsidP="00DE0CA1">
      <w:pPr>
        <w:pStyle w:val="BodyText"/>
        <w:ind w:left="1440"/>
        <w:rPr>
          <w:sz w:val="24"/>
        </w:rPr>
      </w:pPr>
      <w:r>
        <w:rPr>
          <w:sz w:val="24"/>
        </w:rPr>
        <w:t>Mercy College, 2008-2009</w:t>
      </w:r>
    </w:p>
    <w:p w14:paraId="4C946D1B" w14:textId="77777777" w:rsidR="00B50946" w:rsidRDefault="00B50946" w:rsidP="00DE0CA1">
      <w:pPr>
        <w:ind w:right="-720"/>
        <w:rPr>
          <w:b/>
          <w:bCs/>
        </w:rPr>
      </w:pPr>
    </w:p>
    <w:p w14:paraId="585E529A" w14:textId="77777777" w:rsidR="000E3C53" w:rsidRDefault="000E3C53" w:rsidP="00315F4F">
      <w:pPr>
        <w:pStyle w:val="Heading1"/>
        <w:ind w:left="540" w:firstLine="900"/>
        <w:rPr>
          <w:u w:val="none"/>
        </w:rPr>
      </w:pPr>
      <w:r>
        <w:rPr>
          <w:u w:val="none"/>
        </w:rPr>
        <w:t>Director</w:t>
      </w:r>
      <w:r w:rsidR="00315F4F" w:rsidRPr="00240F2A">
        <w:rPr>
          <w:u w:val="none"/>
        </w:rPr>
        <w:t xml:space="preserve"> </w:t>
      </w:r>
    </w:p>
    <w:p w14:paraId="752A7488" w14:textId="008656EA" w:rsidR="00315F4F" w:rsidRDefault="00315F4F" w:rsidP="000E3C53">
      <w:pPr>
        <w:pStyle w:val="Heading1"/>
        <w:ind w:left="1440"/>
        <w:rPr>
          <w:u w:val="none"/>
        </w:rPr>
      </w:pPr>
      <w:r w:rsidRPr="00D75678">
        <w:rPr>
          <w:i/>
          <w:u w:val="none"/>
        </w:rPr>
        <w:t>JustPublics@365</w:t>
      </w:r>
      <w:r>
        <w:rPr>
          <w:u w:val="none"/>
        </w:rPr>
        <w:t xml:space="preserve"> </w:t>
      </w:r>
      <w:r w:rsidR="000E3C53">
        <w:rPr>
          <w:u w:val="none"/>
        </w:rPr>
        <w:br/>
        <w:t xml:space="preserve">The </w:t>
      </w:r>
      <w:r>
        <w:rPr>
          <w:u w:val="none"/>
        </w:rPr>
        <w:t>Graduate Center, CUNY, 2013-2015</w:t>
      </w:r>
    </w:p>
    <w:p w14:paraId="70ED5D72" w14:textId="77777777" w:rsidR="000D12E9" w:rsidRDefault="000D12E9" w:rsidP="000D12E9"/>
    <w:p w14:paraId="2B6B10D6" w14:textId="1CDC39F6" w:rsidR="000D12E9" w:rsidRDefault="000D12E9" w:rsidP="000D12E9">
      <w:pPr>
        <w:pStyle w:val="BodyText"/>
        <w:ind w:left="1440" w:hanging="1440"/>
        <w:rPr>
          <w:sz w:val="24"/>
        </w:rPr>
      </w:pPr>
      <w:r>
        <w:tab/>
      </w:r>
      <w:r>
        <w:rPr>
          <w:sz w:val="24"/>
        </w:rPr>
        <w:t>Professor</w:t>
      </w:r>
      <w:r>
        <w:rPr>
          <w:sz w:val="24"/>
        </w:rPr>
        <w:br/>
        <w:t>CUNY School of Public Hea</w:t>
      </w:r>
      <w:r w:rsidR="00461D9A">
        <w:rPr>
          <w:sz w:val="24"/>
        </w:rPr>
        <w:t>l</w:t>
      </w:r>
      <w:r>
        <w:rPr>
          <w:sz w:val="24"/>
        </w:rPr>
        <w:t>th at Hunter College</w:t>
      </w:r>
    </w:p>
    <w:p w14:paraId="4571A3AE" w14:textId="57D3C110" w:rsidR="000D12E9" w:rsidRDefault="000D12E9" w:rsidP="000D12E9">
      <w:pPr>
        <w:pStyle w:val="BodyText"/>
        <w:ind w:left="1440"/>
        <w:rPr>
          <w:sz w:val="24"/>
        </w:rPr>
      </w:pPr>
      <w:r>
        <w:rPr>
          <w:sz w:val="24"/>
        </w:rPr>
        <w:t>New York, NY, 2009-2015</w:t>
      </w:r>
    </w:p>
    <w:p w14:paraId="12A854D7" w14:textId="77777777" w:rsidR="00A60D06" w:rsidRDefault="00A60D06" w:rsidP="000D12E9">
      <w:pPr>
        <w:pStyle w:val="BodyText"/>
        <w:ind w:left="1440"/>
        <w:rPr>
          <w:sz w:val="24"/>
        </w:rPr>
      </w:pPr>
    </w:p>
    <w:p w14:paraId="36949BAA" w14:textId="77777777" w:rsidR="00A60D06" w:rsidRDefault="00A60D06" w:rsidP="00A60D06">
      <w:pPr>
        <w:pStyle w:val="Heading1"/>
        <w:ind w:left="1440"/>
        <w:rPr>
          <w:u w:val="none"/>
        </w:rPr>
      </w:pPr>
      <w:r>
        <w:rPr>
          <w:u w:val="none"/>
        </w:rPr>
        <w:t>Resident Fellow, Center for Data, Media &amp; Society</w:t>
      </w:r>
    </w:p>
    <w:p w14:paraId="7E24987A" w14:textId="77777777" w:rsidR="00A60D06" w:rsidRDefault="00A60D06" w:rsidP="00A60D06">
      <w:pPr>
        <w:pStyle w:val="Heading1"/>
        <w:ind w:left="1440"/>
        <w:rPr>
          <w:u w:val="none"/>
        </w:rPr>
      </w:pPr>
      <w:r>
        <w:rPr>
          <w:u w:val="none"/>
        </w:rPr>
        <w:t>Central European University</w:t>
      </w:r>
    </w:p>
    <w:p w14:paraId="5D26DD31" w14:textId="5BB6814E" w:rsidR="000D12E9" w:rsidRPr="000D12E9" w:rsidRDefault="00A60D06" w:rsidP="000D12E9">
      <w:r>
        <w:tab/>
      </w:r>
      <w:r>
        <w:tab/>
        <w:t>Budapest, Hungary, 2015-2017</w:t>
      </w:r>
    </w:p>
    <w:p w14:paraId="78C5696F" w14:textId="77777777" w:rsidR="009B27F6" w:rsidRDefault="009B27F6" w:rsidP="00A60D06">
      <w:pPr>
        <w:ind w:right="-720"/>
        <w:rPr>
          <w:bCs/>
        </w:rPr>
      </w:pPr>
    </w:p>
    <w:p w14:paraId="486AB40C" w14:textId="77777777" w:rsidR="00315F4F" w:rsidRDefault="00315F4F" w:rsidP="009B27F6">
      <w:pPr>
        <w:ind w:left="-900" w:right="-720"/>
        <w:rPr>
          <w:bCs/>
        </w:rPr>
      </w:pPr>
    </w:p>
    <w:p w14:paraId="4089F96A" w14:textId="4362698C" w:rsidR="00240F2A" w:rsidRDefault="00240F2A" w:rsidP="00FB6FE3">
      <w:pPr>
        <w:ind w:left="-900" w:right="-720"/>
        <w:rPr>
          <w:b/>
          <w:bCs/>
        </w:rPr>
      </w:pPr>
      <w:r w:rsidRPr="00240F2A">
        <w:rPr>
          <w:b/>
          <w:bCs/>
        </w:rPr>
        <w:t>BOOKS</w:t>
      </w:r>
      <w:r w:rsidR="008A682E">
        <w:rPr>
          <w:b/>
          <w:bCs/>
        </w:rPr>
        <w:t>, EDITED VOLUMES</w:t>
      </w:r>
    </w:p>
    <w:p w14:paraId="1E4C942D" w14:textId="77777777" w:rsidR="00560AD0" w:rsidRDefault="00560AD0" w:rsidP="00FB6FE3">
      <w:pPr>
        <w:ind w:left="-900" w:right="-720"/>
        <w:rPr>
          <w:b/>
          <w:bCs/>
        </w:rPr>
      </w:pPr>
    </w:p>
    <w:p w14:paraId="5A1A192D" w14:textId="40BBC010" w:rsidR="008A682E" w:rsidRDefault="00240F2A" w:rsidP="0086708A">
      <w:pPr>
        <w:ind w:left="1260" w:hanging="1260"/>
        <w:rPr>
          <w:color w:val="000000"/>
        </w:rPr>
      </w:pPr>
      <w:r w:rsidRPr="00240F2A">
        <w:rPr>
          <w:color w:val="000000"/>
        </w:rPr>
        <w:t>(1)</w:t>
      </w:r>
      <w:r>
        <w:rPr>
          <w:b/>
          <w:i/>
          <w:color w:val="000000"/>
        </w:rPr>
        <w:tab/>
      </w:r>
      <w:r w:rsidRPr="00240F2A">
        <w:rPr>
          <w:b/>
          <w:i/>
          <w:color w:val="000000"/>
        </w:rPr>
        <w:t>White Lies: Race, Class, Gender and Sexuality in White Supremacist Discourse</w:t>
      </w:r>
      <w:r w:rsidRPr="00240F2A">
        <w:rPr>
          <w:b/>
          <w:color w:val="000000"/>
        </w:rPr>
        <w:t>.</w:t>
      </w:r>
      <w:r w:rsidRPr="009C4921">
        <w:rPr>
          <w:color w:val="000000"/>
        </w:rPr>
        <w:t xml:space="preserve"> New York: Routledge</w:t>
      </w:r>
      <w:r>
        <w:rPr>
          <w:color w:val="000000"/>
        </w:rPr>
        <w:t>, 1997</w:t>
      </w:r>
      <w:r w:rsidRPr="009C4921">
        <w:rPr>
          <w:color w:val="000000"/>
        </w:rPr>
        <w:t>.</w:t>
      </w:r>
      <w:r w:rsidR="008A682E" w:rsidRPr="00104F6D">
        <w:rPr>
          <w:i/>
          <w:color w:val="000000"/>
        </w:rPr>
        <w:t xml:space="preserve"> </w:t>
      </w:r>
    </w:p>
    <w:p w14:paraId="3644B4AE" w14:textId="77777777" w:rsidR="008A682E" w:rsidRDefault="008A682E" w:rsidP="00240F2A">
      <w:pPr>
        <w:ind w:left="1260"/>
        <w:rPr>
          <w:color w:val="000000"/>
        </w:rPr>
      </w:pPr>
    </w:p>
    <w:p w14:paraId="04D44F2E" w14:textId="622DE71B" w:rsidR="00240F2A" w:rsidRPr="009B27F6" w:rsidRDefault="008A682E" w:rsidP="00DE0CA1">
      <w:pPr>
        <w:ind w:left="1260" w:hanging="1260"/>
        <w:rPr>
          <w:color w:val="000000"/>
        </w:rPr>
      </w:pPr>
      <w:r>
        <w:rPr>
          <w:color w:val="000000"/>
        </w:rPr>
        <w:t>(</w:t>
      </w:r>
      <w:r w:rsidR="0086708A">
        <w:rPr>
          <w:color w:val="000000"/>
        </w:rPr>
        <w:t>2</w:t>
      </w:r>
      <w:r w:rsidR="00240F2A" w:rsidRPr="00240F2A">
        <w:rPr>
          <w:color w:val="000000"/>
        </w:rPr>
        <w:t>)</w:t>
      </w:r>
      <w:r w:rsidR="00767276" w:rsidRPr="00B14C3C">
        <w:rPr>
          <w:i/>
          <w:color w:val="000000"/>
        </w:rPr>
        <w:tab/>
      </w:r>
      <w:r w:rsidR="00767276" w:rsidRPr="00240F2A">
        <w:rPr>
          <w:b/>
          <w:i/>
          <w:color w:val="000000"/>
        </w:rPr>
        <w:t>Cyber Racism: White Supremacy Online and the New Attack on Civil Rights.</w:t>
      </w:r>
      <w:r w:rsidR="00767276" w:rsidRPr="009C4921">
        <w:rPr>
          <w:color w:val="000000"/>
        </w:rPr>
        <w:t xml:space="preserve"> </w:t>
      </w:r>
      <w:r w:rsidR="00240F2A">
        <w:rPr>
          <w:color w:val="000000"/>
        </w:rPr>
        <w:t>Lanham, MD</w:t>
      </w:r>
      <w:r w:rsidR="00E3200C">
        <w:rPr>
          <w:color w:val="000000"/>
        </w:rPr>
        <w:t xml:space="preserve">: </w:t>
      </w:r>
      <w:r w:rsidR="00E3200C" w:rsidRPr="00E3200C">
        <w:rPr>
          <w:color w:val="000000"/>
        </w:rPr>
        <w:t>Rowman &amp; Littlefield</w:t>
      </w:r>
      <w:r w:rsidR="00240F2A">
        <w:rPr>
          <w:color w:val="000000"/>
        </w:rPr>
        <w:t>, 2009</w:t>
      </w:r>
      <w:r w:rsidR="00767276" w:rsidRPr="00E3200C">
        <w:rPr>
          <w:color w:val="000000"/>
        </w:rPr>
        <w:t>.</w:t>
      </w:r>
      <w:r w:rsidR="00767276" w:rsidRPr="00104F6D">
        <w:rPr>
          <w:i/>
          <w:color w:val="000000"/>
        </w:rPr>
        <w:t xml:space="preserve"> </w:t>
      </w:r>
    </w:p>
    <w:p w14:paraId="64E823C8" w14:textId="77777777" w:rsidR="00240F2A" w:rsidRDefault="00240F2A" w:rsidP="00240F2A">
      <w:pPr>
        <w:rPr>
          <w:color w:val="000000"/>
        </w:rPr>
      </w:pPr>
    </w:p>
    <w:p w14:paraId="38B1AD16" w14:textId="49430F48" w:rsidR="00240F2A" w:rsidRDefault="00240F2A" w:rsidP="003B6EFF">
      <w:pPr>
        <w:ind w:left="1200" w:hanging="1200"/>
        <w:rPr>
          <w:color w:val="000000"/>
        </w:rPr>
      </w:pPr>
      <w:r>
        <w:rPr>
          <w:color w:val="000000"/>
        </w:rPr>
        <w:t>(</w:t>
      </w:r>
      <w:r w:rsidR="0086708A">
        <w:rPr>
          <w:color w:val="000000"/>
        </w:rPr>
        <w:t>3</w:t>
      </w:r>
      <w:r w:rsidR="003B6EFF">
        <w:rPr>
          <w:color w:val="000000"/>
        </w:rPr>
        <w:t>)</w:t>
      </w:r>
      <w:r w:rsidR="003B6EFF">
        <w:rPr>
          <w:color w:val="000000"/>
        </w:rPr>
        <w:tab/>
      </w:r>
      <w:r w:rsidR="00954421">
        <w:rPr>
          <w:b/>
          <w:i/>
          <w:color w:val="000000"/>
        </w:rPr>
        <w:t xml:space="preserve">Being a Scholar </w:t>
      </w:r>
      <w:r w:rsidR="003B6EFF">
        <w:rPr>
          <w:b/>
          <w:i/>
          <w:color w:val="000000"/>
        </w:rPr>
        <w:t>in the Digital Era</w:t>
      </w:r>
      <w:r w:rsidR="00DE0CA1">
        <w:rPr>
          <w:b/>
          <w:i/>
          <w:color w:val="000000"/>
        </w:rPr>
        <w:t>:</w:t>
      </w:r>
      <w:r w:rsidR="000E3C53">
        <w:rPr>
          <w:b/>
          <w:i/>
          <w:color w:val="000000"/>
        </w:rPr>
        <w:t xml:space="preserve"> Transforming Scholarly P</w:t>
      </w:r>
      <w:r w:rsidR="003B6EFF">
        <w:rPr>
          <w:b/>
          <w:i/>
          <w:color w:val="000000"/>
        </w:rPr>
        <w:t>r</w:t>
      </w:r>
      <w:r w:rsidR="000E3C53">
        <w:rPr>
          <w:b/>
          <w:i/>
          <w:color w:val="000000"/>
        </w:rPr>
        <w:t>actice for the Public G</w:t>
      </w:r>
      <w:r w:rsidR="003B6EFF">
        <w:rPr>
          <w:b/>
          <w:i/>
          <w:color w:val="000000"/>
        </w:rPr>
        <w:t>ood,</w:t>
      </w:r>
      <w:r w:rsidR="00DE0CA1">
        <w:rPr>
          <w:b/>
          <w:i/>
          <w:color w:val="000000"/>
        </w:rPr>
        <w:t xml:space="preserve"> </w:t>
      </w:r>
      <w:r>
        <w:rPr>
          <w:color w:val="000000"/>
        </w:rPr>
        <w:t xml:space="preserve">(with </w:t>
      </w:r>
      <w:r w:rsidR="00954421">
        <w:rPr>
          <w:color w:val="000000"/>
        </w:rPr>
        <w:t xml:space="preserve">Polly </w:t>
      </w:r>
      <w:proofErr w:type="spellStart"/>
      <w:r w:rsidR="00954421">
        <w:rPr>
          <w:color w:val="000000"/>
        </w:rPr>
        <w:t>Thistlethwaite</w:t>
      </w:r>
      <w:proofErr w:type="spellEnd"/>
      <w:r w:rsidR="003B6EFF">
        <w:rPr>
          <w:color w:val="000000"/>
        </w:rPr>
        <w:t>), Policy Press</w:t>
      </w:r>
      <w:r w:rsidR="007C7E4E">
        <w:rPr>
          <w:color w:val="000000"/>
        </w:rPr>
        <w:t>, 2016</w:t>
      </w:r>
      <w:r w:rsidR="003B6EFF">
        <w:rPr>
          <w:color w:val="000000"/>
        </w:rPr>
        <w:t>.</w:t>
      </w:r>
    </w:p>
    <w:p w14:paraId="134A0162" w14:textId="77777777" w:rsidR="007D4012" w:rsidRDefault="007D4012" w:rsidP="003B6EFF">
      <w:pPr>
        <w:ind w:left="1200" w:hanging="1200"/>
        <w:rPr>
          <w:color w:val="000000"/>
        </w:rPr>
      </w:pPr>
    </w:p>
    <w:p w14:paraId="1923BEA8" w14:textId="2D02CE54" w:rsidR="003B6EFF" w:rsidRDefault="003B6EFF" w:rsidP="003B6EFF">
      <w:pPr>
        <w:ind w:left="1200" w:hanging="1200"/>
        <w:rPr>
          <w:color w:val="000000"/>
        </w:rPr>
      </w:pPr>
      <w:r>
        <w:rPr>
          <w:color w:val="000000"/>
        </w:rPr>
        <w:t>(</w:t>
      </w:r>
      <w:r w:rsidR="0086708A">
        <w:rPr>
          <w:color w:val="000000"/>
        </w:rPr>
        <w:t>4</w:t>
      </w:r>
      <w:r>
        <w:rPr>
          <w:color w:val="000000"/>
        </w:rPr>
        <w:t>)</w:t>
      </w:r>
      <w:r>
        <w:rPr>
          <w:color w:val="000000"/>
        </w:rPr>
        <w:tab/>
      </w:r>
      <w:r w:rsidRPr="003B6EFF">
        <w:rPr>
          <w:b/>
          <w:i/>
          <w:color w:val="000000"/>
        </w:rPr>
        <w:t>Digital Sociologie</w:t>
      </w:r>
      <w:r w:rsidR="00560AD0">
        <w:rPr>
          <w:b/>
          <w:i/>
          <w:color w:val="000000"/>
        </w:rPr>
        <w:t>s</w:t>
      </w:r>
      <w:r>
        <w:rPr>
          <w:color w:val="000000"/>
        </w:rPr>
        <w:t>, (</w:t>
      </w:r>
      <w:r w:rsidR="00C83AA7">
        <w:rPr>
          <w:color w:val="000000"/>
        </w:rPr>
        <w:t>co-edited</w:t>
      </w:r>
      <w:r w:rsidR="00975153">
        <w:rPr>
          <w:color w:val="000000"/>
        </w:rPr>
        <w:t xml:space="preserve"> </w:t>
      </w:r>
      <w:r>
        <w:rPr>
          <w:color w:val="000000"/>
        </w:rPr>
        <w:t>with Karen Gregory, Tressie McMillan</w:t>
      </w:r>
      <w:r w:rsidR="00C83AA7">
        <w:rPr>
          <w:color w:val="000000"/>
        </w:rPr>
        <w:t xml:space="preserve"> </w:t>
      </w:r>
      <w:proofErr w:type="spellStart"/>
      <w:r w:rsidR="00C83AA7">
        <w:rPr>
          <w:color w:val="000000"/>
        </w:rPr>
        <w:t>Cottom</w:t>
      </w:r>
      <w:proofErr w:type="spellEnd"/>
      <w:r>
        <w:rPr>
          <w:color w:val="000000"/>
        </w:rPr>
        <w:t>), Policy Press</w:t>
      </w:r>
      <w:r w:rsidR="007C7E4E">
        <w:rPr>
          <w:color w:val="000000"/>
        </w:rPr>
        <w:t>, 201</w:t>
      </w:r>
      <w:r w:rsidR="00A60D06">
        <w:rPr>
          <w:color w:val="000000"/>
        </w:rPr>
        <w:t>7</w:t>
      </w:r>
      <w:r>
        <w:rPr>
          <w:color w:val="000000"/>
        </w:rPr>
        <w:t xml:space="preserve">. </w:t>
      </w:r>
    </w:p>
    <w:p w14:paraId="42C03124" w14:textId="77777777" w:rsidR="00560AD0" w:rsidRDefault="00560AD0" w:rsidP="003B6EFF">
      <w:pPr>
        <w:ind w:left="1200" w:hanging="1200"/>
        <w:rPr>
          <w:color w:val="000000"/>
        </w:rPr>
      </w:pPr>
    </w:p>
    <w:p w14:paraId="55C00658" w14:textId="533C7A02" w:rsidR="00560AD0" w:rsidRDefault="00560AD0" w:rsidP="00560AD0">
      <w:pPr>
        <w:ind w:left="1200" w:hanging="1200"/>
        <w:rPr>
          <w:color w:val="000000"/>
        </w:rPr>
      </w:pPr>
      <w:r>
        <w:rPr>
          <w:color w:val="000000"/>
        </w:rPr>
        <w:t>(</w:t>
      </w:r>
      <w:r w:rsidR="0086708A">
        <w:rPr>
          <w:color w:val="000000"/>
        </w:rPr>
        <w:t>5</w:t>
      </w:r>
      <w:r>
        <w:rPr>
          <w:color w:val="000000"/>
        </w:rPr>
        <w:t>)</w:t>
      </w:r>
      <w:r>
        <w:rPr>
          <w:color w:val="000000"/>
        </w:rPr>
        <w:tab/>
      </w:r>
      <w:r>
        <w:rPr>
          <w:b/>
          <w:i/>
          <w:color w:val="000000"/>
        </w:rPr>
        <w:t>Going P</w:t>
      </w:r>
      <w:r w:rsidRPr="00240F2A">
        <w:rPr>
          <w:b/>
          <w:i/>
          <w:color w:val="000000"/>
        </w:rPr>
        <w:t>ublic</w:t>
      </w:r>
      <w:r>
        <w:rPr>
          <w:b/>
          <w:i/>
          <w:color w:val="000000"/>
        </w:rPr>
        <w:t>:</w:t>
      </w:r>
      <w:r w:rsidRPr="00240F2A">
        <w:rPr>
          <w:b/>
          <w:i/>
          <w:color w:val="000000"/>
        </w:rPr>
        <w:t xml:space="preserve"> </w:t>
      </w:r>
      <w:r w:rsidR="00C83AA7">
        <w:rPr>
          <w:b/>
          <w:i/>
          <w:color w:val="000000"/>
        </w:rPr>
        <w:t>A Guide for Social Scientists</w:t>
      </w:r>
      <w:r>
        <w:rPr>
          <w:color w:val="000000"/>
        </w:rPr>
        <w:t xml:space="preserve"> (with Arlene Stein), University of Chicago Press</w:t>
      </w:r>
      <w:r w:rsidR="007C7E4E">
        <w:rPr>
          <w:color w:val="000000"/>
        </w:rPr>
        <w:t>, 2017</w:t>
      </w:r>
      <w:r>
        <w:rPr>
          <w:color w:val="000000"/>
        </w:rPr>
        <w:t>.</w:t>
      </w:r>
    </w:p>
    <w:p w14:paraId="7B3C98ED" w14:textId="77777777" w:rsidR="00C2242A" w:rsidRDefault="00C2242A" w:rsidP="00560AD0">
      <w:pPr>
        <w:ind w:left="1200" w:hanging="1200"/>
        <w:rPr>
          <w:color w:val="000000"/>
        </w:rPr>
      </w:pPr>
    </w:p>
    <w:p w14:paraId="05A1DA40" w14:textId="5BDF423D" w:rsidR="00A93896" w:rsidRPr="00032E80" w:rsidRDefault="00C2242A" w:rsidP="00032E80">
      <w:pPr>
        <w:ind w:left="1200" w:hanging="1200"/>
        <w:rPr>
          <w:i/>
          <w:color w:val="000000"/>
        </w:rPr>
      </w:pPr>
      <w:r>
        <w:rPr>
          <w:color w:val="000000"/>
        </w:rPr>
        <w:t>(</w:t>
      </w:r>
      <w:r w:rsidR="0086708A">
        <w:rPr>
          <w:color w:val="000000"/>
        </w:rPr>
        <w:t>6</w:t>
      </w:r>
      <w:r>
        <w:rPr>
          <w:color w:val="000000"/>
        </w:rPr>
        <w:t>)</w:t>
      </w:r>
      <w:r>
        <w:rPr>
          <w:color w:val="000000"/>
        </w:rPr>
        <w:tab/>
      </w:r>
      <w:r w:rsidR="00032E80" w:rsidRPr="00032E80">
        <w:rPr>
          <w:b/>
          <w:i/>
          <w:color w:val="000000"/>
        </w:rPr>
        <w:t>Tweet Storm: The</w:t>
      </w:r>
      <w:r w:rsidR="009F1466">
        <w:rPr>
          <w:b/>
          <w:i/>
          <w:color w:val="000000"/>
        </w:rPr>
        <w:t xml:space="preserve"> Rise of the Far Right, the</w:t>
      </w:r>
      <w:r w:rsidR="00032E80" w:rsidRPr="00032E80">
        <w:rPr>
          <w:b/>
          <w:i/>
          <w:color w:val="000000"/>
        </w:rPr>
        <w:t xml:space="preserve"> Mainstreaming of White Supremacy and How Tech and Big Media Helped</w:t>
      </w:r>
      <w:r w:rsidR="00032E80" w:rsidRPr="00032E80">
        <w:rPr>
          <w:i/>
          <w:color w:val="000000"/>
        </w:rPr>
        <w:t xml:space="preserve"> (forthcoming, 2019-20)</w:t>
      </w:r>
    </w:p>
    <w:p w14:paraId="19D98F67" w14:textId="4A5F154B" w:rsidR="00032E80" w:rsidRDefault="00032E80" w:rsidP="00032E80">
      <w:pPr>
        <w:ind w:left="1200" w:hanging="1200"/>
        <w:rPr>
          <w:color w:val="000000"/>
        </w:rPr>
      </w:pPr>
    </w:p>
    <w:p w14:paraId="3CC0C4E6" w14:textId="77777777" w:rsidR="00032E80" w:rsidRPr="00A93896" w:rsidRDefault="00032E80" w:rsidP="00032E80">
      <w:pPr>
        <w:ind w:left="1200" w:hanging="1200"/>
        <w:rPr>
          <w:color w:val="000000"/>
        </w:rPr>
      </w:pPr>
    </w:p>
    <w:p w14:paraId="7C641836" w14:textId="77777777" w:rsidR="00C2242A" w:rsidRDefault="00C2242A" w:rsidP="003B6EFF">
      <w:pPr>
        <w:ind w:right="-720"/>
        <w:rPr>
          <w:color w:val="000000"/>
        </w:rPr>
      </w:pPr>
    </w:p>
    <w:p w14:paraId="04346A18" w14:textId="52F6ED92" w:rsidR="0064171A" w:rsidRDefault="0064171A" w:rsidP="00537FE7">
      <w:pPr>
        <w:ind w:left="-900" w:right="-720"/>
        <w:rPr>
          <w:b/>
        </w:rPr>
      </w:pPr>
    </w:p>
    <w:p w14:paraId="6604E02A" w14:textId="64189B33" w:rsidR="0086708A" w:rsidRDefault="0086708A" w:rsidP="00537FE7">
      <w:pPr>
        <w:ind w:left="-900" w:right="-720"/>
        <w:rPr>
          <w:b/>
        </w:rPr>
      </w:pPr>
    </w:p>
    <w:p w14:paraId="1F06DB9B" w14:textId="77777777" w:rsidR="0086708A" w:rsidRDefault="0086708A" w:rsidP="00537FE7">
      <w:pPr>
        <w:ind w:left="-900" w:right="-720"/>
        <w:rPr>
          <w:b/>
        </w:rPr>
      </w:pPr>
    </w:p>
    <w:p w14:paraId="5917BB50" w14:textId="77777777" w:rsidR="00767276" w:rsidRDefault="00755DDE" w:rsidP="00537FE7">
      <w:pPr>
        <w:ind w:left="-900" w:right="-720"/>
        <w:rPr>
          <w:b/>
        </w:rPr>
      </w:pPr>
      <w:r>
        <w:rPr>
          <w:b/>
        </w:rPr>
        <w:lastRenderedPageBreak/>
        <w:t xml:space="preserve">PUBLISHED </w:t>
      </w:r>
      <w:r w:rsidR="007A0460">
        <w:rPr>
          <w:b/>
        </w:rPr>
        <w:t xml:space="preserve">PEER-REVIEWED </w:t>
      </w:r>
      <w:r>
        <w:rPr>
          <w:b/>
        </w:rPr>
        <w:t>ARTICLES AND BOOK CHAPTERS</w:t>
      </w:r>
    </w:p>
    <w:p w14:paraId="7E79DCE7" w14:textId="6ED6DB2C" w:rsidR="000F2A1B" w:rsidRDefault="0074534A" w:rsidP="000F2A1B">
      <w:pPr>
        <w:ind w:left="1200" w:right="-720" w:hanging="1200"/>
        <w:rPr>
          <w:color w:val="000000"/>
        </w:rPr>
      </w:pPr>
      <w:r>
        <w:rPr>
          <w:color w:val="000000"/>
        </w:rPr>
        <w:t xml:space="preserve"> </w:t>
      </w:r>
      <w:r w:rsidR="00755DDE">
        <w:rPr>
          <w:color w:val="000000"/>
        </w:rPr>
        <w:t>(1)</w:t>
      </w:r>
      <w:r w:rsidR="00755DDE">
        <w:rPr>
          <w:color w:val="000000"/>
        </w:rPr>
        <w:tab/>
      </w:r>
      <w:r w:rsidR="000409E2" w:rsidRPr="009C4921">
        <w:rPr>
          <w:color w:val="000000"/>
        </w:rPr>
        <w:t xml:space="preserve">Freudenberg N., </w:t>
      </w:r>
      <w:r w:rsidR="000409E2" w:rsidRPr="009C4921">
        <w:rPr>
          <w:b/>
          <w:color w:val="000000"/>
        </w:rPr>
        <w:t>Daniels J.,</w:t>
      </w:r>
      <w:r w:rsidR="0064171A">
        <w:rPr>
          <w:color w:val="000000"/>
        </w:rPr>
        <w:t xml:space="preserve"> Richie, B. and Crum M. </w:t>
      </w:r>
      <w:r w:rsidR="00755DDE" w:rsidRPr="00324E5D">
        <w:rPr>
          <w:color w:val="000000"/>
        </w:rPr>
        <w:t>“</w:t>
      </w:r>
      <w:r w:rsidR="00755DDE" w:rsidRPr="00324E5D">
        <w:t xml:space="preserve">Coming Home from Jail:  The Social and Health Consequences of Reentry from Jail for </w:t>
      </w:r>
      <w:r w:rsidR="00755DDE">
        <w:t>incarcerated</w:t>
      </w:r>
      <w:r w:rsidR="00755DDE" w:rsidRPr="00324E5D">
        <w:t xml:space="preserve"> Women and Male Adolescents, their Families and Communities.”</w:t>
      </w:r>
      <w:r w:rsidR="00755DDE" w:rsidRPr="00B14C3C">
        <w:rPr>
          <w:i/>
        </w:rPr>
        <w:t xml:space="preserve"> </w:t>
      </w:r>
      <w:r w:rsidR="00755DDE" w:rsidRPr="009C4921">
        <w:rPr>
          <w:i/>
          <w:color w:val="000000"/>
          <w:u w:val="single"/>
        </w:rPr>
        <w:t>American Journal of Public Health</w:t>
      </w:r>
      <w:r w:rsidR="00755DDE" w:rsidRPr="009C4921">
        <w:rPr>
          <w:color w:val="000000"/>
        </w:rPr>
        <w:t xml:space="preserve">, </w:t>
      </w:r>
      <w:r w:rsidR="000F2A1B">
        <w:rPr>
          <w:color w:val="000000"/>
        </w:rPr>
        <w:t xml:space="preserve">2005, </w:t>
      </w:r>
      <w:r w:rsidR="00755DDE" w:rsidRPr="009C4921">
        <w:rPr>
          <w:color w:val="000000"/>
        </w:rPr>
        <w:t xml:space="preserve">95 (10): 1725-1736.  </w:t>
      </w:r>
    </w:p>
    <w:p w14:paraId="241C78E4" w14:textId="77777777" w:rsidR="000F2A1B" w:rsidRPr="009C4921" w:rsidRDefault="00001F99" w:rsidP="000F2A1B">
      <w:pPr>
        <w:ind w:left="1260" w:hanging="1260"/>
        <w:rPr>
          <w:color w:val="000000"/>
        </w:rPr>
      </w:pPr>
      <w:r>
        <w:rPr>
          <w:color w:val="000000"/>
        </w:rPr>
        <w:t xml:space="preserve"> </w:t>
      </w:r>
      <w:r w:rsidR="000F2A1B">
        <w:rPr>
          <w:color w:val="000000"/>
        </w:rPr>
        <w:t>(2)</w:t>
      </w:r>
      <w:r w:rsidR="000F2A1B" w:rsidRPr="009C4921">
        <w:rPr>
          <w:color w:val="000000"/>
        </w:rPr>
        <w:t xml:space="preserve">      </w:t>
      </w:r>
      <w:r w:rsidR="000F2A1B" w:rsidRPr="009C4921">
        <w:rPr>
          <w:color w:val="000000"/>
        </w:rPr>
        <w:tab/>
      </w:r>
      <w:r w:rsidR="000409E2" w:rsidRPr="000409E2">
        <w:rPr>
          <w:b/>
          <w:color w:val="000000"/>
        </w:rPr>
        <w:t>Daniels, J.</w:t>
      </w:r>
      <w:r w:rsidR="000409E2">
        <w:rPr>
          <w:color w:val="000000"/>
        </w:rPr>
        <w:t xml:space="preserve"> and Schulz, A.J. </w:t>
      </w:r>
      <w:r w:rsidR="000F2A1B" w:rsidRPr="00324E5D">
        <w:rPr>
          <w:color w:val="000000"/>
        </w:rPr>
        <w:t>“Whiteness and the Con</w:t>
      </w:r>
      <w:r w:rsidR="000F2A1B">
        <w:rPr>
          <w:color w:val="000000"/>
        </w:rPr>
        <w:t>struction of Health Disparities,</w:t>
      </w:r>
      <w:r w:rsidR="000F2A1B" w:rsidRPr="00324E5D">
        <w:rPr>
          <w:color w:val="000000"/>
        </w:rPr>
        <w:t>”</w:t>
      </w:r>
      <w:r w:rsidR="000F2A1B" w:rsidRPr="009C4921">
        <w:rPr>
          <w:color w:val="000000"/>
        </w:rPr>
        <w:t xml:space="preserve"> </w:t>
      </w:r>
      <w:r w:rsidR="000F2A1B">
        <w:rPr>
          <w:color w:val="000000"/>
        </w:rPr>
        <w:t xml:space="preserve">Pp. 89-127 (with </w:t>
      </w:r>
      <w:r w:rsidR="000F2A1B" w:rsidRPr="009C4921">
        <w:rPr>
          <w:color w:val="000000"/>
        </w:rPr>
        <w:t>Schulz</w:t>
      </w:r>
      <w:r w:rsidR="000F2A1B">
        <w:rPr>
          <w:color w:val="000000"/>
        </w:rPr>
        <w:t>, A.J.), i</w:t>
      </w:r>
      <w:r w:rsidR="000F2A1B" w:rsidRPr="009C4921">
        <w:rPr>
          <w:color w:val="000000"/>
        </w:rPr>
        <w:t xml:space="preserve">n </w:t>
      </w:r>
      <w:r w:rsidR="000F2A1B" w:rsidRPr="00D9168A">
        <w:rPr>
          <w:i/>
          <w:color w:val="000000"/>
          <w:u w:val="single"/>
        </w:rPr>
        <w:t>Gender, Race, Class, and Health</w:t>
      </w:r>
      <w:r w:rsidR="000F2A1B">
        <w:rPr>
          <w:color w:val="000000"/>
        </w:rPr>
        <w:t xml:space="preserve">, </w:t>
      </w:r>
      <w:r w:rsidR="000F2A1B" w:rsidRPr="009C4921">
        <w:rPr>
          <w:color w:val="000000"/>
        </w:rPr>
        <w:t>Mullings</w:t>
      </w:r>
      <w:r w:rsidR="000F2A1B">
        <w:rPr>
          <w:color w:val="000000"/>
        </w:rPr>
        <w:t>, L.</w:t>
      </w:r>
      <w:r w:rsidR="000F2A1B" w:rsidRPr="009C4921">
        <w:rPr>
          <w:color w:val="000000"/>
        </w:rPr>
        <w:t xml:space="preserve"> and </w:t>
      </w:r>
      <w:r w:rsidR="000F2A1B">
        <w:rPr>
          <w:color w:val="000000"/>
        </w:rPr>
        <w:t xml:space="preserve">A.J. Schulz, (Eds.), </w:t>
      </w:r>
      <w:r w:rsidR="000F2A1B" w:rsidRPr="009C4921">
        <w:rPr>
          <w:color w:val="000000"/>
        </w:rPr>
        <w:t>Sa</w:t>
      </w:r>
      <w:r w:rsidR="000F2A1B">
        <w:rPr>
          <w:color w:val="000000"/>
        </w:rPr>
        <w:t>n Francisco, CA.: Jossey-Bass, 2006.</w:t>
      </w:r>
    </w:p>
    <w:p w14:paraId="735676C0" w14:textId="77777777" w:rsidR="000F2A1B" w:rsidRPr="009C4921" w:rsidRDefault="00001F99" w:rsidP="007F4F02">
      <w:pPr>
        <w:ind w:left="1260" w:hanging="1350"/>
        <w:rPr>
          <w:color w:val="000000"/>
        </w:rPr>
      </w:pPr>
      <w:r>
        <w:rPr>
          <w:color w:val="000000"/>
        </w:rPr>
        <w:t xml:space="preserve">  </w:t>
      </w:r>
      <w:r w:rsidR="000F2A1B">
        <w:rPr>
          <w:color w:val="000000"/>
        </w:rPr>
        <w:t>(3)</w:t>
      </w:r>
      <w:r w:rsidR="000F2A1B" w:rsidRPr="00324E5D">
        <w:rPr>
          <w:color w:val="000000"/>
        </w:rPr>
        <w:tab/>
      </w:r>
      <w:r w:rsidR="000409E2">
        <w:rPr>
          <w:color w:val="000000"/>
        </w:rPr>
        <w:t xml:space="preserve">Freudenberg, N., Schulz, A.J. and </w:t>
      </w:r>
      <w:r w:rsidR="000409E2" w:rsidRPr="000409E2">
        <w:rPr>
          <w:b/>
          <w:color w:val="000000"/>
        </w:rPr>
        <w:t>Daniels, J.</w:t>
      </w:r>
      <w:r w:rsidR="000409E2">
        <w:rPr>
          <w:color w:val="000000"/>
        </w:rPr>
        <w:t xml:space="preserve"> </w:t>
      </w:r>
      <w:r w:rsidR="000F2A1B" w:rsidRPr="00324E5D">
        <w:rPr>
          <w:color w:val="000000"/>
        </w:rPr>
        <w:t>“Race, Class, Gender and Public Health Interventions,”</w:t>
      </w:r>
      <w:r w:rsidR="000F2A1B" w:rsidRPr="009C4921">
        <w:rPr>
          <w:color w:val="000000"/>
        </w:rPr>
        <w:t xml:space="preserve"> </w:t>
      </w:r>
      <w:r w:rsidR="000F2A1B">
        <w:rPr>
          <w:color w:val="000000"/>
        </w:rPr>
        <w:t>Pp.371-393, (</w:t>
      </w:r>
      <w:r w:rsidR="000F2A1B" w:rsidRPr="009C4921">
        <w:rPr>
          <w:color w:val="000000"/>
        </w:rPr>
        <w:t>with Schulz</w:t>
      </w:r>
      <w:r w:rsidR="000F2A1B">
        <w:rPr>
          <w:color w:val="000000"/>
        </w:rPr>
        <w:t>, A.J. and i</w:t>
      </w:r>
      <w:r w:rsidR="000F2A1B" w:rsidRPr="009C4921">
        <w:rPr>
          <w:color w:val="000000"/>
        </w:rPr>
        <w:t xml:space="preserve">n </w:t>
      </w:r>
      <w:r w:rsidR="000F2A1B" w:rsidRPr="00D9168A">
        <w:rPr>
          <w:i/>
          <w:color w:val="000000"/>
          <w:u w:val="single"/>
        </w:rPr>
        <w:t>Gender,</w:t>
      </w:r>
      <w:r w:rsidR="000F2A1B" w:rsidRPr="00B93D17">
        <w:rPr>
          <w:i/>
          <w:color w:val="000000"/>
          <w:u w:val="single"/>
        </w:rPr>
        <w:t xml:space="preserve"> </w:t>
      </w:r>
      <w:r w:rsidR="000F2A1B" w:rsidRPr="00D9168A">
        <w:rPr>
          <w:i/>
          <w:color w:val="000000"/>
          <w:u w:val="single"/>
        </w:rPr>
        <w:t>Race, Class, and Health</w:t>
      </w:r>
      <w:r w:rsidR="000F2A1B" w:rsidRPr="009C4921">
        <w:rPr>
          <w:color w:val="000000"/>
        </w:rPr>
        <w:t>, Mullings</w:t>
      </w:r>
      <w:r w:rsidR="000F2A1B">
        <w:rPr>
          <w:color w:val="000000"/>
        </w:rPr>
        <w:t>, L.</w:t>
      </w:r>
      <w:r w:rsidR="000F2A1B" w:rsidRPr="009C4921">
        <w:rPr>
          <w:color w:val="000000"/>
        </w:rPr>
        <w:t xml:space="preserve"> and </w:t>
      </w:r>
      <w:r w:rsidR="000F2A1B">
        <w:rPr>
          <w:color w:val="000000"/>
        </w:rPr>
        <w:t xml:space="preserve">A.J. Schulz, (Eds.), </w:t>
      </w:r>
      <w:r w:rsidR="000F2A1B" w:rsidRPr="009C4921">
        <w:rPr>
          <w:color w:val="000000"/>
        </w:rPr>
        <w:t>Sa</w:t>
      </w:r>
      <w:r w:rsidR="000F2A1B">
        <w:rPr>
          <w:color w:val="000000"/>
        </w:rPr>
        <w:t>n Francisco, CA.: Jossey-Bass, 2006.</w:t>
      </w:r>
    </w:p>
    <w:p w14:paraId="57169F3B" w14:textId="77777777" w:rsidR="003B6EFF" w:rsidRDefault="00001F99" w:rsidP="00FB6FE3">
      <w:pPr>
        <w:ind w:left="1260" w:right="-720" w:hanging="1350"/>
      </w:pPr>
      <w:r>
        <w:rPr>
          <w:color w:val="000000"/>
        </w:rPr>
        <w:t xml:space="preserve">  </w:t>
      </w:r>
      <w:r w:rsidR="00755DDE">
        <w:rPr>
          <w:color w:val="000000"/>
        </w:rPr>
        <w:t>(</w:t>
      </w:r>
      <w:r w:rsidR="000F2A1B">
        <w:rPr>
          <w:color w:val="000000"/>
        </w:rPr>
        <w:t>4</w:t>
      </w:r>
      <w:r w:rsidR="00755DDE">
        <w:rPr>
          <w:color w:val="000000"/>
        </w:rPr>
        <w:t>)</w:t>
      </w:r>
      <w:r w:rsidR="000F2A1B">
        <w:rPr>
          <w:color w:val="000000"/>
        </w:rPr>
        <w:tab/>
      </w:r>
      <w:r w:rsidR="008B082F" w:rsidRPr="009C4921">
        <w:t>Freudenberg N.,</w:t>
      </w:r>
      <w:r w:rsidR="008B082F" w:rsidRPr="006007A1">
        <w:t xml:space="preserve"> </w:t>
      </w:r>
      <w:r w:rsidR="008B082F" w:rsidRPr="009C4921">
        <w:t>Moseley J.,</w:t>
      </w:r>
      <w:r w:rsidR="008B082F" w:rsidRPr="009C4921">
        <w:rPr>
          <w:b/>
        </w:rPr>
        <w:t xml:space="preserve"> Daniels J., </w:t>
      </w:r>
      <w:proofErr w:type="spellStart"/>
      <w:r w:rsidR="008B082F" w:rsidRPr="009C4921">
        <w:t>Murrill</w:t>
      </w:r>
      <w:proofErr w:type="spellEnd"/>
      <w:r w:rsidR="008B082F" w:rsidRPr="009C4921">
        <w:t xml:space="preserve"> C., </w:t>
      </w:r>
      <w:r w:rsidR="000F2A1B" w:rsidRPr="00324E5D">
        <w:t>“</w:t>
      </w:r>
      <w:r w:rsidR="000F2A1B" w:rsidRPr="006007A1">
        <w:t>Comparison of Health and Social Characteristics of People Leaving New York City Jails by Age, Gender, and Race/Ethnicity: Implications for Public Health Interventions</w:t>
      </w:r>
      <w:r w:rsidR="000F2A1B" w:rsidRPr="00324E5D">
        <w:t>.”</w:t>
      </w:r>
      <w:r w:rsidR="000F2A1B" w:rsidRPr="009C4921">
        <w:t xml:space="preserve"> </w:t>
      </w:r>
      <w:r w:rsidR="000F2A1B" w:rsidRPr="009C4921">
        <w:rPr>
          <w:i/>
          <w:u w:val="single"/>
        </w:rPr>
        <w:t>Public Health Reports</w:t>
      </w:r>
      <w:r w:rsidR="000F2A1B" w:rsidRPr="009C4921">
        <w:rPr>
          <w:i/>
        </w:rPr>
        <w:t xml:space="preserve"> </w:t>
      </w:r>
      <w:r w:rsidR="000F2A1B">
        <w:t xml:space="preserve"> 2007, </w:t>
      </w:r>
      <w:r w:rsidR="000F2A1B" w:rsidRPr="009C4921">
        <w:t>122(6)</w:t>
      </w:r>
      <w:r w:rsidR="000F2A1B">
        <w:t>:</w:t>
      </w:r>
      <w:r w:rsidR="000F2A1B" w:rsidRPr="009C4921">
        <w:t xml:space="preserve"> 733-743.</w:t>
      </w:r>
    </w:p>
    <w:p w14:paraId="19E78176" w14:textId="77777777" w:rsidR="00FA6DD5" w:rsidRDefault="00001F99" w:rsidP="007F4F02">
      <w:pPr>
        <w:tabs>
          <w:tab w:val="left" w:pos="810"/>
        </w:tabs>
        <w:ind w:left="1260" w:hanging="1350"/>
      </w:pPr>
      <w:r>
        <w:rPr>
          <w:color w:val="000000"/>
        </w:rPr>
        <w:t xml:space="preserve">  </w:t>
      </w:r>
      <w:r w:rsidR="00FA6DD5">
        <w:rPr>
          <w:color w:val="000000"/>
        </w:rPr>
        <w:t>(5)</w:t>
      </w:r>
      <w:r w:rsidR="00FA6DD5" w:rsidRPr="009C4921">
        <w:rPr>
          <w:color w:val="000000"/>
        </w:rPr>
        <w:t xml:space="preserve">      </w:t>
      </w:r>
      <w:r w:rsidR="00FA6DD5" w:rsidRPr="009C4921">
        <w:rPr>
          <w:color w:val="000000"/>
        </w:rPr>
        <w:tab/>
      </w:r>
      <w:r w:rsidR="00FA6DD5">
        <w:rPr>
          <w:color w:val="000000"/>
        </w:rPr>
        <w:tab/>
      </w:r>
      <w:r w:rsidR="008B082F" w:rsidRPr="008B082F">
        <w:rPr>
          <w:b/>
          <w:color w:val="000000"/>
        </w:rPr>
        <w:t>Daniels, J</w:t>
      </w:r>
      <w:r w:rsidR="008B082F">
        <w:rPr>
          <w:color w:val="000000"/>
        </w:rPr>
        <w:t xml:space="preserve">. </w:t>
      </w:r>
      <w:r w:rsidR="00FA6DD5" w:rsidRPr="00324E5D">
        <w:rPr>
          <w:color w:val="000000"/>
        </w:rPr>
        <w:t>“</w:t>
      </w:r>
      <w:r w:rsidR="00FA6DD5" w:rsidRPr="00324E5D">
        <w:t>Race, Civil Rights, &amp; Hate Speech in the Digital Era,”</w:t>
      </w:r>
      <w:r w:rsidR="00FA6DD5">
        <w:t xml:space="preserve"> Pp. 129-154</w:t>
      </w:r>
      <w:r w:rsidR="00FA6DD5" w:rsidRPr="009C4921">
        <w:rPr>
          <w:i/>
        </w:rPr>
        <w:t xml:space="preserve"> </w:t>
      </w:r>
      <w:r w:rsidR="00FA6DD5" w:rsidRPr="009C4921">
        <w:t xml:space="preserve">in </w:t>
      </w:r>
      <w:r w:rsidR="00FA6DD5" w:rsidRPr="009C4921">
        <w:rPr>
          <w:i/>
          <w:u w:val="single"/>
        </w:rPr>
        <w:t>Learning Race &amp; Ethnicity</w:t>
      </w:r>
      <w:r w:rsidR="00FA6DD5" w:rsidRPr="009C4921">
        <w:t xml:space="preserve">, </w:t>
      </w:r>
      <w:r w:rsidR="00FA6DD5">
        <w:t>Everett, A., (Ed.),</w:t>
      </w:r>
      <w:r w:rsidR="00FA6DD5" w:rsidRPr="009C4921">
        <w:t xml:space="preserve"> The MacArthur Series on Digital Media &amp;</w:t>
      </w:r>
      <w:r w:rsidR="00BE268C">
        <w:t xml:space="preserve"> Learning, Cambridge, MA.: The MIT Press, 2007</w:t>
      </w:r>
      <w:r w:rsidR="00025B70">
        <w:t>.</w:t>
      </w:r>
    </w:p>
    <w:p w14:paraId="615E5C57" w14:textId="77777777" w:rsidR="00025B70" w:rsidRDefault="00001F99" w:rsidP="007F4F02">
      <w:pPr>
        <w:ind w:left="1260" w:right="-720" w:hanging="1350"/>
        <w:rPr>
          <w:bCs/>
        </w:rPr>
      </w:pPr>
      <w:r>
        <w:rPr>
          <w:bCs/>
        </w:rPr>
        <w:t xml:space="preserve">  </w:t>
      </w:r>
      <w:r w:rsidR="00025B70">
        <w:rPr>
          <w:bCs/>
        </w:rPr>
        <w:t>(6)</w:t>
      </w:r>
      <w:r w:rsidR="00025B70">
        <w:rPr>
          <w:bCs/>
        </w:rPr>
        <w:tab/>
      </w:r>
      <w:r w:rsidR="008B082F" w:rsidRPr="008B082F">
        <w:rPr>
          <w:b/>
          <w:bCs/>
        </w:rPr>
        <w:t>Daniels, J.</w:t>
      </w:r>
      <w:r w:rsidR="008B082F">
        <w:rPr>
          <w:bCs/>
        </w:rPr>
        <w:t xml:space="preserve"> </w:t>
      </w:r>
      <w:r w:rsidR="00025B70">
        <w:rPr>
          <w:bCs/>
        </w:rPr>
        <w:t xml:space="preserve">“Searching for Dr. King: Teens, Race &amp; Cloaked Websites,” Pp.94-116 in </w:t>
      </w:r>
      <w:r w:rsidR="00025B70">
        <w:rPr>
          <w:bCs/>
          <w:i/>
        </w:rPr>
        <w:t xml:space="preserve">Proceedings of the Electronic </w:t>
      </w:r>
      <w:proofErr w:type="spellStart"/>
      <w:r w:rsidR="00025B70">
        <w:rPr>
          <w:bCs/>
          <w:i/>
        </w:rPr>
        <w:t>Techtonics</w:t>
      </w:r>
      <w:proofErr w:type="spellEnd"/>
      <w:r w:rsidR="00025B70">
        <w:rPr>
          <w:bCs/>
          <w:i/>
        </w:rPr>
        <w:t>: Thinking at the Interface Conference,</w:t>
      </w:r>
      <w:r w:rsidR="00025B70">
        <w:rPr>
          <w:bCs/>
        </w:rPr>
        <w:t xml:space="preserve"> Ennis, E., Halpin, H., </w:t>
      </w:r>
      <w:proofErr w:type="spellStart"/>
      <w:r w:rsidR="00025B70">
        <w:rPr>
          <w:bCs/>
        </w:rPr>
        <w:t>Mangiafico</w:t>
      </w:r>
      <w:proofErr w:type="spellEnd"/>
      <w:r w:rsidR="00025B70">
        <w:rPr>
          <w:bCs/>
        </w:rPr>
        <w:t>, P., Rhee, J. et.al. (Eds.), Durham, N.C: Lulu Press, 2008.</w:t>
      </w:r>
    </w:p>
    <w:p w14:paraId="7C095297" w14:textId="77777777" w:rsidR="00622A7B" w:rsidRPr="00622A7B" w:rsidRDefault="00001F99" w:rsidP="007F4F02">
      <w:pPr>
        <w:ind w:left="1260" w:hanging="1350"/>
      </w:pPr>
      <w:r>
        <w:rPr>
          <w:rFonts w:cs="Arial"/>
          <w:bCs/>
          <w:iCs/>
        </w:rPr>
        <w:t xml:space="preserve">  </w:t>
      </w:r>
      <w:r w:rsidR="00622A7B">
        <w:rPr>
          <w:rFonts w:cs="Arial"/>
          <w:bCs/>
          <w:iCs/>
        </w:rPr>
        <w:t>(7)</w:t>
      </w:r>
      <w:r w:rsidR="00622A7B" w:rsidRPr="00550077">
        <w:rPr>
          <w:rFonts w:cs="Arial"/>
          <w:bCs/>
          <w:iCs/>
        </w:rPr>
        <w:tab/>
      </w:r>
      <w:r w:rsidR="008B082F">
        <w:rPr>
          <w:rFonts w:cs="Arial"/>
          <w:bCs/>
          <w:iCs/>
        </w:rPr>
        <w:t xml:space="preserve">Daniels, J. </w:t>
      </w:r>
      <w:r w:rsidR="00622A7B" w:rsidRPr="00550077">
        <w:rPr>
          <w:rFonts w:cs="Arial"/>
          <w:bCs/>
          <w:iCs/>
        </w:rPr>
        <w:t>“SNOPES.</w:t>
      </w:r>
      <w:r w:rsidR="00622A7B" w:rsidRPr="00550077">
        <w:t xml:space="preserve">com, New Media Review” </w:t>
      </w:r>
      <w:r w:rsidR="00622A7B" w:rsidRPr="00550077">
        <w:rPr>
          <w:i/>
          <w:u w:val="single"/>
        </w:rPr>
        <w:t>Visual Studies</w:t>
      </w:r>
      <w:r w:rsidR="00622A7B" w:rsidRPr="00550077">
        <w:rPr>
          <w:i/>
        </w:rPr>
        <w:t xml:space="preserve"> </w:t>
      </w:r>
      <w:r w:rsidR="00622A7B" w:rsidRPr="00550077">
        <w:t>Vol. 23, No.2, (September</w:t>
      </w:r>
      <w:r w:rsidR="00622A7B">
        <w:t>, 2008</w:t>
      </w:r>
      <w:r w:rsidR="00622A7B" w:rsidRPr="00550077">
        <w:t>):174-8.</w:t>
      </w:r>
    </w:p>
    <w:p w14:paraId="0CB254A8" w14:textId="77777777" w:rsidR="00622A7B" w:rsidRPr="00550077" w:rsidRDefault="00001F99" w:rsidP="007F4F02">
      <w:pPr>
        <w:tabs>
          <w:tab w:val="left" w:pos="1200"/>
        </w:tabs>
        <w:ind w:left="1260" w:right="-720" w:hanging="1350"/>
      </w:pPr>
      <w:r>
        <w:t xml:space="preserve">  </w:t>
      </w:r>
      <w:r w:rsidR="00622A7B">
        <w:t>(8)</w:t>
      </w:r>
      <w:r w:rsidR="00622A7B">
        <w:tab/>
      </w:r>
      <w:r w:rsidR="008B082F" w:rsidRPr="008B082F">
        <w:rPr>
          <w:b/>
        </w:rPr>
        <w:t>Daniels, J.</w:t>
      </w:r>
      <w:r w:rsidR="008B082F">
        <w:t xml:space="preserve"> </w:t>
      </w:r>
      <w:r w:rsidR="00622A7B" w:rsidRPr="00550077">
        <w:t>“Beyond Separate Silos.”  Special Sy</w:t>
      </w:r>
      <w:r w:rsidR="00622A7B">
        <w:t>mposium,</w:t>
      </w:r>
      <w:r w:rsidR="00622A7B" w:rsidRPr="00550077">
        <w:t xml:space="preserve"> </w:t>
      </w:r>
      <w:r w:rsidR="00622A7B" w:rsidRPr="00550077">
        <w:rPr>
          <w:i/>
          <w:u w:val="single"/>
        </w:rPr>
        <w:t>Gender &amp; Society</w:t>
      </w:r>
      <w:r w:rsidR="00622A7B">
        <w:t xml:space="preserve">, February, 2008, Volume </w:t>
      </w:r>
      <w:r w:rsidR="00622A7B" w:rsidRPr="00550077">
        <w:t>22 (1): 83-87.</w:t>
      </w:r>
      <w:r w:rsidR="00622A7B">
        <w:tab/>
      </w:r>
      <w:r w:rsidR="00622A7B" w:rsidRPr="00550077">
        <w:t xml:space="preserve"> </w:t>
      </w:r>
    </w:p>
    <w:p w14:paraId="306676CA" w14:textId="77777777" w:rsidR="00622A7B" w:rsidRDefault="00001F99" w:rsidP="007F4F02">
      <w:pPr>
        <w:ind w:left="1260" w:hanging="1350"/>
      </w:pPr>
      <w:r>
        <w:rPr>
          <w:rFonts w:cs="Arial"/>
          <w:bCs/>
          <w:iCs/>
        </w:rPr>
        <w:t xml:space="preserve">  </w:t>
      </w:r>
      <w:r w:rsidR="00622A7B">
        <w:rPr>
          <w:rFonts w:cs="Arial"/>
          <w:bCs/>
          <w:iCs/>
        </w:rPr>
        <w:t>(9)</w:t>
      </w:r>
      <w:r w:rsidR="00622A7B" w:rsidRPr="00550077">
        <w:rPr>
          <w:rFonts w:cs="Arial"/>
          <w:bCs/>
          <w:iCs/>
        </w:rPr>
        <w:tab/>
      </w:r>
      <w:r w:rsidR="008B082F" w:rsidRPr="008B082F">
        <w:rPr>
          <w:rFonts w:cs="Arial"/>
          <w:b/>
          <w:bCs/>
          <w:iCs/>
        </w:rPr>
        <w:t>Daniels, J.</w:t>
      </w:r>
      <w:r w:rsidR="008B082F">
        <w:rPr>
          <w:rFonts w:cs="Arial"/>
          <w:bCs/>
          <w:iCs/>
        </w:rPr>
        <w:t xml:space="preserve"> </w:t>
      </w:r>
      <w:r w:rsidR="00622A7B" w:rsidRPr="00550077">
        <w:rPr>
          <w:rFonts w:cs="Arial"/>
          <w:bCs/>
          <w:iCs/>
        </w:rPr>
        <w:t>“</w:t>
      </w:r>
      <w:proofErr w:type="spellStart"/>
      <w:r w:rsidR="00622A7B" w:rsidRPr="00550077">
        <w:rPr>
          <w:rFonts w:cs="Arial"/>
          <w:bCs/>
          <w:iCs/>
        </w:rPr>
        <w:t>MediaQ</w:t>
      </w:r>
      <w:proofErr w:type="spellEnd"/>
      <w:r w:rsidR="00622A7B" w:rsidRPr="00550077">
        <w:rPr>
          <w:rFonts w:cs="Arial"/>
          <w:bCs/>
          <w:iCs/>
        </w:rPr>
        <w:t xml:space="preserve">/Media Queered: Visibility and Its Discontents,” </w:t>
      </w:r>
      <w:r w:rsidR="00622A7B" w:rsidRPr="00550077">
        <w:rPr>
          <w:i/>
          <w:u w:val="single"/>
        </w:rPr>
        <w:t>Visual Studies</w:t>
      </w:r>
      <w:r w:rsidR="00622A7B" w:rsidRPr="00550077">
        <w:rPr>
          <w:i/>
        </w:rPr>
        <w:t xml:space="preserve"> </w:t>
      </w:r>
      <w:r w:rsidR="00622A7B" w:rsidRPr="00550077">
        <w:t>Vol.23, No.3, (December</w:t>
      </w:r>
      <w:r w:rsidR="00622A7B">
        <w:t>, 2008</w:t>
      </w:r>
      <w:r w:rsidR="00622A7B" w:rsidRPr="00550077">
        <w:t>):283-4.</w:t>
      </w:r>
    </w:p>
    <w:p w14:paraId="65E80157" w14:textId="77777777" w:rsidR="00622A7B" w:rsidRDefault="00622A7B" w:rsidP="007F4F02">
      <w:pPr>
        <w:tabs>
          <w:tab w:val="left" w:pos="810"/>
        </w:tabs>
        <w:ind w:left="1260" w:hanging="1350"/>
        <w:rPr>
          <w:color w:val="000000"/>
        </w:rPr>
      </w:pPr>
      <w:r>
        <w:rPr>
          <w:color w:val="000000"/>
        </w:rPr>
        <w:t>(10)</w:t>
      </w:r>
      <w:r w:rsidRPr="009C4921">
        <w:rPr>
          <w:color w:val="000000"/>
        </w:rPr>
        <w:tab/>
      </w:r>
      <w:r w:rsidRPr="009C4921">
        <w:rPr>
          <w:color w:val="000000"/>
        </w:rPr>
        <w:tab/>
      </w:r>
      <w:r w:rsidR="008B082F" w:rsidRPr="008B082F">
        <w:rPr>
          <w:b/>
          <w:color w:val="000000"/>
        </w:rPr>
        <w:t>Daniels, J.</w:t>
      </w:r>
      <w:r w:rsidR="008B082F">
        <w:rPr>
          <w:color w:val="000000"/>
        </w:rPr>
        <w:t xml:space="preserve"> </w:t>
      </w:r>
      <w:r w:rsidRPr="009C4921">
        <w:rPr>
          <w:color w:val="000000"/>
        </w:rPr>
        <w:t>“</w:t>
      </w:r>
      <w:r w:rsidRPr="005E1138">
        <w:rPr>
          <w:color w:val="000000"/>
        </w:rPr>
        <w:t>Minority Status Among Sexual Minority Women</w:t>
      </w:r>
      <w:r>
        <w:rPr>
          <w:color w:val="000000"/>
        </w:rPr>
        <w:t xml:space="preserve">,” Pp.65-89, in </w:t>
      </w:r>
      <w:r w:rsidRPr="005E1138">
        <w:rPr>
          <w:i/>
          <w:color w:val="000000"/>
          <w:u w:val="single"/>
        </w:rPr>
        <w:t>Sexualities and Identities of Minority Women,</w:t>
      </w:r>
      <w:r w:rsidRPr="00DF1ADE">
        <w:rPr>
          <w:color w:val="000000"/>
        </w:rPr>
        <w:t xml:space="preserve"> </w:t>
      </w:r>
      <w:r>
        <w:rPr>
          <w:color w:val="000000"/>
        </w:rPr>
        <w:t xml:space="preserve">S. Loue, (Ed.), </w:t>
      </w:r>
      <w:r w:rsidRPr="00DF1ADE">
        <w:rPr>
          <w:color w:val="000000"/>
        </w:rPr>
        <w:t xml:space="preserve">New York: </w:t>
      </w:r>
      <w:r>
        <w:rPr>
          <w:color w:val="000000"/>
        </w:rPr>
        <w:t xml:space="preserve">Springer, 2009. </w:t>
      </w:r>
    </w:p>
    <w:p w14:paraId="10885E45" w14:textId="77777777" w:rsidR="00622A7B" w:rsidRDefault="00622A7B" w:rsidP="007F4F02">
      <w:pPr>
        <w:ind w:left="1260" w:hanging="1350"/>
      </w:pPr>
      <w:r>
        <w:t>(11)</w:t>
      </w:r>
      <w:r w:rsidRPr="00550077">
        <w:tab/>
      </w:r>
      <w:r w:rsidR="008B082F" w:rsidRPr="008B082F">
        <w:rPr>
          <w:b/>
        </w:rPr>
        <w:t>Daniels, J.</w:t>
      </w:r>
      <w:r w:rsidR="008B082F">
        <w:t xml:space="preserve"> </w:t>
      </w:r>
      <w:r w:rsidRPr="00550077">
        <w:t xml:space="preserve">“Review: Portable Communities: The Social Dynamics of Online and Mobile Connectedness,” </w:t>
      </w:r>
      <w:r w:rsidRPr="00DB6AF9">
        <w:rPr>
          <w:i/>
          <w:u w:val="single"/>
        </w:rPr>
        <w:t>Contemporary Sociology: A Journal of Reviews</w:t>
      </w:r>
      <w:r w:rsidR="007F4F02">
        <w:t xml:space="preserve">, </w:t>
      </w:r>
      <w:r w:rsidRPr="00550077">
        <w:t>Vol. 38,</w:t>
      </w:r>
      <w:r>
        <w:t xml:space="preserve"> 2009,</w:t>
      </w:r>
      <w:r w:rsidRPr="00550077">
        <w:t xml:space="preserve"> No.6, pp.586-587.</w:t>
      </w:r>
    </w:p>
    <w:p w14:paraId="5A95339D" w14:textId="77777777" w:rsidR="00622A7B" w:rsidRDefault="00622A7B" w:rsidP="007F4F02">
      <w:pPr>
        <w:ind w:left="1260" w:right="-720" w:hanging="1350"/>
      </w:pPr>
      <w:r>
        <w:t>(12)</w:t>
      </w:r>
      <w:r>
        <w:tab/>
      </w:r>
      <w:r w:rsidR="008B082F" w:rsidRPr="008B082F">
        <w:rPr>
          <w:b/>
        </w:rPr>
        <w:t>Daniels, J.</w:t>
      </w:r>
      <w:r w:rsidR="008B082F">
        <w:t xml:space="preserve"> </w:t>
      </w:r>
      <w:r>
        <w:t xml:space="preserve">“Rethinking </w:t>
      </w:r>
      <w:proofErr w:type="spellStart"/>
      <w:r>
        <w:t>Cyberfeminism</w:t>
      </w:r>
      <w:proofErr w:type="spellEnd"/>
      <w:r>
        <w:t xml:space="preserve">: Race, Gender and Feminism in the Digital Era” </w:t>
      </w:r>
      <w:r>
        <w:rPr>
          <w:i/>
          <w:iCs/>
          <w:u w:val="single"/>
        </w:rPr>
        <w:t>Women’s Studies Quarterly</w:t>
      </w:r>
      <w:r>
        <w:t xml:space="preserve"> Spring/Summer, </w:t>
      </w:r>
      <w:r w:rsidR="007E37F1">
        <w:t xml:space="preserve">2009, </w:t>
      </w:r>
      <w:r>
        <w:t>Volume 37 (1-2): 101-124.</w:t>
      </w:r>
    </w:p>
    <w:p w14:paraId="28E9F0DE" w14:textId="77777777" w:rsidR="00622A7B" w:rsidRDefault="00622A7B" w:rsidP="007F4F02">
      <w:pPr>
        <w:ind w:left="1260" w:right="-720" w:hanging="1350"/>
      </w:pPr>
      <w:r>
        <w:t>(13)</w:t>
      </w:r>
      <w:r>
        <w:tab/>
      </w:r>
      <w:r w:rsidR="008B082F" w:rsidRPr="008B082F">
        <w:rPr>
          <w:b/>
        </w:rPr>
        <w:t>Daniels, J.</w:t>
      </w:r>
      <w:r w:rsidR="008B082F">
        <w:t xml:space="preserve"> </w:t>
      </w:r>
      <w:r>
        <w:t xml:space="preserve">“Cloaked Websites: Propaganda, Cyber Racism &amp; Epistemology in the Digital Era.” </w:t>
      </w:r>
      <w:r>
        <w:rPr>
          <w:i/>
          <w:iCs/>
          <w:u w:val="single"/>
        </w:rPr>
        <w:t>New Media &amp; Society</w:t>
      </w:r>
      <w:r>
        <w:t xml:space="preserve"> Volume 11, Issue 5 (August</w:t>
      </w:r>
      <w:r w:rsidR="007E37F1">
        <w:t>, 2009</w:t>
      </w:r>
      <w:r>
        <w:t>): 659-683.</w:t>
      </w:r>
    </w:p>
    <w:p w14:paraId="31CA3E87" w14:textId="77777777" w:rsidR="00954421" w:rsidRDefault="00954421" w:rsidP="00954421">
      <w:pPr>
        <w:ind w:left="1260" w:right="-720" w:hanging="1350"/>
      </w:pPr>
      <w:r>
        <w:t>(14)</w:t>
      </w:r>
      <w:r w:rsidRPr="00954421">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b/>
      </w:r>
      <w:r w:rsidRPr="00954421">
        <w:t xml:space="preserve">Valera, P., Epperson, M., </w:t>
      </w:r>
      <w:r w:rsidRPr="00954421">
        <w:rPr>
          <w:b/>
        </w:rPr>
        <w:t>Daniels, J.,</w:t>
      </w:r>
      <w:r w:rsidRPr="00954421">
        <w:t xml:space="preserve"> Ramaswamy, M., &amp; Freudenberg, N. (2009). Substance use and HIV-risk behaviors among young men involved in the criminal justice system. </w:t>
      </w:r>
      <w:r w:rsidRPr="00954421">
        <w:rPr>
          <w:i/>
          <w:iCs/>
        </w:rPr>
        <w:t>The American journal of drug and alcohol abuse</w:t>
      </w:r>
      <w:r w:rsidRPr="00954421">
        <w:t>,</w:t>
      </w:r>
      <w:r w:rsidRPr="00954421">
        <w:rPr>
          <w:i/>
          <w:iCs/>
        </w:rPr>
        <w:t>35</w:t>
      </w:r>
      <w:r w:rsidRPr="00954421">
        <w:t>(1), 43-47.</w:t>
      </w:r>
    </w:p>
    <w:p w14:paraId="36CD9EA1" w14:textId="77777777" w:rsidR="007E37F1" w:rsidRPr="007E37F1" w:rsidRDefault="00954421" w:rsidP="007F4F02">
      <w:pPr>
        <w:tabs>
          <w:tab w:val="left" w:pos="810"/>
        </w:tabs>
        <w:ind w:left="1260" w:hanging="1350"/>
        <w:rPr>
          <w:color w:val="000000"/>
        </w:rPr>
      </w:pPr>
      <w:r>
        <w:rPr>
          <w:color w:val="000000"/>
        </w:rPr>
        <w:lastRenderedPageBreak/>
        <w:t>(15</w:t>
      </w:r>
      <w:r w:rsidR="007E37F1">
        <w:rPr>
          <w:color w:val="000000"/>
        </w:rPr>
        <w:t>)</w:t>
      </w:r>
      <w:r w:rsidR="007E37F1" w:rsidRPr="00550077">
        <w:rPr>
          <w:color w:val="000000"/>
        </w:rPr>
        <w:tab/>
      </w:r>
      <w:r w:rsidR="007E37F1" w:rsidRPr="00550077">
        <w:rPr>
          <w:color w:val="000000"/>
        </w:rPr>
        <w:tab/>
      </w:r>
      <w:r w:rsidR="008B082F" w:rsidRPr="008B082F">
        <w:rPr>
          <w:b/>
        </w:rPr>
        <w:t>Daniels, J.</w:t>
      </w:r>
      <w:r w:rsidR="008B082F">
        <w:t xml:space="preserve"> </w:t>
      </w:r>
      <w:r w:rsidR="007E37F1" w:rsidRPr="00550077">
        <w:rPr>
          <w:color w:val="000000"/>
        </w:rPr>
        <w:t xml:space="preserve">“Case Study: Web 2.0, Healthcare Policy and Health Activism,” </w:t>
      </w:r>
      <w:r w:rsidR="007E37F1">
        <w:rPr>
          <w:color w:val="000000"/>
        </w:rPr>
        <w:t>Pp.277-285,</w:t>
      </w:r>
      <w:r w:rsidR="007E37F1" w:rsidRPr="00550077">
        <w:rPr>
          <w:color w:val="000000"/>
        </w:rPr>
        <w:t xml:space="preserve"> in </w:t>
      </w:r>
      <w:r w:rsidR="007E37F1" w:rsidRPr="00550077">
        <w:rPr>
          <w:i/>
          <w:color w:val="000000"/>
          <w:u w:val="single"/>
        </w:rPr>
        <w:t>Policy and Politics for Nurses and Other Health Professionals</w:t>
      </w:r>
      <w:r w:rsidR="007E37F1" w:rsidRPr="00550077">
        <w:rPr>
          <w:color w:val="000000"/>
        </w:rPr>
        <w:t>, D</w:t>
      </w:r>
      <w:r w:rsidR="007E37F1">
        <w:rPr>
          <w:color w:val="000000"/>
        </w:rPr>
        <w:t xml:space="preserve">. </w:t>
      </w:r>
      <w:proofErr w:type="spellStart"/>
      <w:r w:rsidR="007E37F1">
        <w:rPr>
          <w:color w:val="000000"/>
        </w:rPr>
        <w:t>Nickitas</w:t>
      </w:r>
      <w:proofErr w:type="spellEnd"/>
      <w:r w:rsidR="007E37F1">
        <w:rPr>
          <w:color w:val="000000"/>
        </w:rPr>
        <w:t>, D. J. Middaugh and N. Aries, (Eds.), (</w:t>
      </w:r>
      <w:proofErr w:type="spellStart"/>
      <w:r w:rsidR="007E37F1" w:rsidRPr="00550077">
        <w:rPr>
          <w:color w:val="000000"/>
        </w:rPr>
        <w:t>udbury</w:t>
      </w:r>
      <w:proofErr w:type="spellEnd"/>
      <w:r w:rsidR="007E37F1" w:rsidRPr="00550077">
        <w:rPr>
          <w:color w:val="000000"/>
        </w:rPr>
        <w:t>, MA.:</w:t>
      </w:r>
      <w:r w:rsidR="007E37F1">
        <w:rPr>
          <w:color w:val="000000"/>
        </w:rPr>
        <w:t xml:space="preserve"> Jones and </w:t>
      </w:r>
      <w:proofErr w:type="spellStart"/>
      <w:r w:rsidR="007E37F1">
        <w:rPr>
          <w:color w:val="000000"/>
        </w:rPr>
        <w:t>Barlett</w:t>
      </w:r>
      <w:proofErr w:type="spellEnd"/>
      <w:r w:rsidR="007E37F1">
        <w:rPr>
          <w:color w:val="000000"/>
        </w:rPr>
        <w:t xml:space="preserve"> Publishers, 2010.</w:t>
      </w:r>
    </w:p>
    <w:p w14:paraId="094B5B50" w14:textId="77777777" w:rsidR="00622A7B" w:rsidRPr="007E37F1" w:rsidRDefault="00954421" w:rsidP="007F4F02">
      <w:pPr>
        <w:ind w:left="1260" w:hanging="1350"/>
        <w:rPr>
          <w:rFonts w:cs="Arial"/>
          <w:bCs/>
          <w:i/>
          <w:iCs/>
        </w:rPr>
      </w:pPr>
      <w:r>
        <w:rPr>
          <w:rFonts w:cs="Arial"/>
          <w:bCs/>
          <w:iCs/>
        </w:rPr>
        <w:t>(16</w:t>
      </w:r>
      <w:r w:rsidR="007E37F1">
        <w:rPr>
          <w:rFonts w:cs="Arial"/>
          <w:bCs/>
          <w:iCs/>
        </w:rPr>
        <w:t>)</w:t>
      </w:r>
      <w:r w:rsidR="007E37F1">
        <w:rPr>
          <w:rFonts w:cs="Arial"/>
          <w:bCs/>
          <w:iCs/>
        </w:rPr>
        <w:tab/>
      </w:r>
      <w:r w:rsidR="008B082F">
        <w:t xml:space="preserve">Freudenberg, N., Ramaswamy, M., </w:t>
      </w:r>
      <w:r w:rsidR="008B082F" w:rsidRPr="00DF1ADE">
        <w:rPr>
          <w:b/>
        </w:rPr>
        <w:t>Daniels, J.,</w:t>
      </w:r>
      <w:r w:rsidR="008B082F">
        <w:t xml:space="preserve"> Crum, M., </w:t>
      </w:r>
      <w:proofErr w:type="spellStart"/>
      <w:r w:rsidR="008B082F">
        <w:t>Ompad</w:t>
      </w:r>
      <w:proofErr w:type="spellEnd"/>
      <w:r w:rsidR="008B082F">
        <w:t xml:space="preserve">, D., </w:t>
      </w:r>
      <w:proofErr w:type="spellStart"/>
      <w:r w:rsidR="008B082F">
        <w:t>Vlahov</w:t>
      </w:r>
      <w:proofErr w:type="spellEnd"/>
      <w:r w:rsidR="008B082F">
        <w:t xml:space="preserve">, V.  </w:t>
      </w:r>
      <w:r w:rsidR="007E37F1" w:rsidRPr="007C423B">
        <w:rPr>
          <w:rFonts w:cs="Arial"/>
          <w:bCs/>
          <w:iCs/>
        </w:rPr>
        <w:t>“</w:t>
      </w:r>
      <w:r w:rsidR="007E37F1">
        <w:t xml:space="preserve">Reducing Drug Use, HIV Risk, and Recidivism Among Young Men Leaving Jail: Evaluation of the REAL MEN Reentry Program,” </w:t>
      </w:r>
      <w:r w:rsidR="007E37F1" w:rsidRPr="00263C20">
        <w:rPr>
          <w:i/>
          <w:u w:val="single"/>
        </w:rPr>
        <w:t>Journal of Adolescent Health</w:t>
      </w:r>
      <w:r w:rsidR="007E37F1" w:rsidRPr="00263C20">
        <w:t xml:space="preserve"> (47): 448-455</w:t>
      </w:r>
      <w:r w:rsidR="007E37F1">
        <w:t>, 2010</w:t>
      </w:r>
      <w:r w:rsidR="007E37F1" w:rsidRPr="00263C20">
        <w:t>.</w:t>
      </w:r>
      <w:r w:rsidR="007E37F1" w:rsidRPr="002A0BC3">
        <w:rPr>
          <w:sz w:val="22"/>
        </w:rPr>
        <w:t xml:space="preserve"> </w:t>
      </w:r>
    </w:p>
    <w:p w14:paraId="2AFAB0DB" w14:textId="77777777" w:rsidR="00622A7B" w:rsidRPr="00550077" w:rsidRDefault="00954421" w:rsidP="007F4F02">
      <w:pPr>
        <w:ind w:left="1260" w:hanging="1350"/>
      </w:pPr>
      <w:r>
        <w:t>(17</w:t>
      </w:r>
      <w:r w:rsidR="007E37F1">
        <w:t>)</w:t>
      </w:r>
      <w:r w:rsidR="007E37F1" w:rsidRPr="00550077">
        <w:tab/>
      </w:r>
      <w:r w:rsidR="008B082F" w:rsidRPr="008B082F">
        <w:rPr>
          <w:b/>
        </w:rPr>
        <w:t>Daniels, J.</w:t>
      </w:r>
      <w:r w:rsidR="008B082F">
        <w:t xml:space="preserve"> </w:t>
      </w:r>
      <w:r w:rsidR="007E37F1" w:rsidRPr="00550077">
        <w:t xml:space="preserve">“Visualizing Race </w:t>
      </w:r>
      <w:r w:rsidR="007E37F1">
        <w:t xml:space="preserve">and Embodiment in Cyberspace,” </w:t>
      </w:r>
      <w:r w:rsidR="007E37F1" w:rsidRPr="00550077">
        <w:rPr>
          <w:i/>
          <w:u w:val="single"/>
        </w:rPr>
        <w:t>Symbolic Interaction</w:t>
      </w:r>
      <w:r w:rsidR="007E37F1" w:rsidRPr="00550077">
        <w:t xml:space="preserve"> Vol. 33, No. 1 (January</w:t>
      </w:r>
      <w:r w:rsidR="007E37F1">
        <w:t>, 2010</w:t>
      </w:r>
      <w:r w:rsidR="007E37F1" w:rsidRPr="00550077">
        <w:t>):141–144.</w:t>
      </w:r>
    </w:p>
    <w:p w14:paraId="6E5F7C26" w14:textId="77777777" w:rsidR="00954421" w:rsidRDefault="00954421" w:rsidP="00954421">
      <w:pPr>
        <w:ind w:left="1260" w:hanging="1350"/>
        <w:rPr>
          <w:rFonts w:cs="Arial"/>
          <w:bCs/>
          <w:iCs/>
        </w:rPr>
      </w:pPr>
      <w:r>
        <w:rPr>
          <w:rFonts w:cs="Arial"/>
          <w:bCs/>
          <w:iCs/>
        </w:rPr>
        <w:t>(18</w:t>
      </w:r>
      <w:r w:rsidR="007E37F1">
        <w:rPr>
          <w:rFonts w:cs="Arial"/>
          <w:bCs/>
          <w:iCs/>
        </w:rPr>
        <w:t>)</w:t>
      </w:r>
      <w:r w:rsidR="007E37F1" w:rsidRPr="00550077">
        <w:rPr>
          <w:rFonts w:cs="Arial"/>
          <w:bCs/>
          <w:iCs/>
        </w:rPr>
        <w:tab/>
      </w:r>
      <w:r w:rsidR="008B082F" w:rsidRPr="008B082F">
        <w:rPr>
          <w:b/>
        </w:rPr>
        <w:t>Daniels, J.</w:t>
      </w:r>
      <w:r w:rsidR="008B082F">
        <w:t xml:space="preserve"> and Feagin, </w:t>
      </w:r>
      <w:proofErr w:type="spellStart"/>
      <w:r w:rsidR="008B082F">
        <w:t>J.</w:t>
      </w:r>
      <w:r w:rsidR="007E37F1" w:rsidRPr="00550077">
        <w:rPr>
          <w:rFonts w:cs="Arial"/>
          <w:bCs/>
          <w:iCs/>
        </w:rPr>
        <w:t>“The</w:t>
      </w:r>
      <w:proofErr w:type="spellEnd"/>
      <w:r w:rsidR="007E37F1" w:rsidRPr="00550077">
        <w:rPr>
          <w:rFonts w:cs="Arial"/>
          <w:bCs/>
          <w:iCs/>
        </w:rPr>
        <w:t xml:space="preserve"> (Coming) Social Media Revolution in the Academy,” </w:t>
      </w:r>
      <w:r w:rsidR="007E37F1">
        <w:rPr>
          <w:rFonts w:cs="Arial"/>
          <w:bCs/>
          <w:i/>
          <w:iCs/>
        </w:rPr>
        <w:t>Fast Capitalism</w:t>
      </w:r>
      <w:r w:rsidR="007E37F1" w:rsidRPr="00550077">
        <w:rPr>
          <w:rFonts w:cs="Arial"/>
          <w:bCs/>
          <w:iCs/>
        </w:rPr>
        <w:t xml:space="preserve"> </w:t>
      </w:r>
      <w:r w:rsidR="007E37F1">
        <w:rPr>
          <w:rFonts w:cs="Arial"/>
          <w:bCs/>
          <w:iCs/>
        </w:rPr>
        <w:t xml:space="preserve">Volume 8(2), 2011. Published online: </w:t>
      </w:r>
      <w:hyperlink r:id="rId9" w:history="1">
        <w:r w:rsidR="007E37F1" w:rsidRPr="00D470C5">
          <w:rPr>
            <w:rStyle w:val="Hyperlink"/>
            <w:rFonts w:cs="Arial"/>
            <w:bCs/>
            <w:iCs/>
          </w:rPr>
          <w:t>http://www.uta.edu/huma/agger/fastcapitalism/8_2/Daniels8_2.html</w:t>
        </w:r>
      </w:hyperlink>
      <w:r w:rsidR="007E37F1">
        <w:rPr>
          <w:rFonts w:cs="Arial"/>
          <w:bCs/>
          <w:iCs/>
        </w:rPr>
        <w:t>.</w:t>
      </w:r>
    </w:p>
    <w:p w14:paraId="602ABFA7" w14:textId="77777777" w:rsidR="007E37F1" w:rsidRPr="00954421" w:rsidRDefault="00954421" w:rsidP="00954421">
      <w:pPr>
        <w:ind w:left="1260" w:hanging="1350"/>
        <w:rPr>
          <w:rFonts w:cs="Arial"/>
          <w:bCs/>
          <w:iCs/>
        </w:rPr>
      </w:pPr>
      <w:r>
        <w:rPr>
          <w:rFonts w:cs="Arial"/>
          <w:bCs/>
          <w:iCs/>
        </w:rPr>
        <w:t>(19</w:t>
      </w:r>
      <w:r w:rsidR="007E37F1">
        <w:rPr>
          <w:rFonts w:cs="Arial"/>
          <w:bCs/>
          <w:iCs/>
        </w:rPr>
        <w:t>)</w:t>
      </w:r>
      <w:r w:rsidR="007E37F1" w:rsidRPr="00550077">
        <w:rPr>
          <w:rFonts w:cs="Arial"/>
          <w:bCs/>
          <w:iCs/>
        </w:rPr>
        <w:tab/>
      </w:r>
      <w:r w:rsidR="008B082F" w:rsidRPr="008B082F">
        <w:rPr>
          <w:rFonts w:cs="Arial"/>
          <w:b/>
          <w:bCs/>
          <w:iCs/>
        </w:rPr>
        <w:t xml:space="preserve">Daniels, J., </w:t>
      </w:r>
      <w:r w:rsidR="008B082F" w:rsidRPr="008B082F">
        <w:rPr>
          <w:rFonts w:cs="Arial"/>
          <w:bCs/>
          <w:iCs/>
        </w:rPr>
        <w:t>Crum, M., Ramaswamy, M., Freudenberg, N</w:t>
      </w:r>
      <w:r w:rsidR="008B082F" w:rsidRPr="008B082F">
        <w:rPr>
          <w:rFonts w:cs="Arial"/>
          <w:b/>
          <w:bCs/>
          <w:iCs/>
        </w:rPr>
        <w:t>.</w:t>
      </w:r>
      <w:r w:rsidR="008B082F">
        <w:rPr>
          <w:rFonts w:cs="Arial"/>
          <w:bCs/>
          <w:iCs/>
        </w:rPr>
        <w:t xml:space="preserve"> </w:t>
      </w:r>
      <w:r w:rsidR="007E37F1" w:rsidRPr="00263C20">
        <w:rPr>
          <w:rFonts w:cs="Arial"/>
          <w:bCs/>
          <w:iCs/>
        </w:rPr>
        <w:t xml:space="preserve">“Creating </w:t>
      </w:r>
      <w:r w:rsidR="007E37F1" w:rsidRPr="00263C20">
        <w:rPr>
          <w:rFonts w:cs="Arial"/>
          <w:bCs/>
          <w:i/>
          <w:iCs/>
        </w:rPr>
        <w:t>REAL MEN</w:t>
      </w:r>
      <w:r w:rsidR="007E37F1" w:rsidRPr="00263C20">
        <w:rPr>
          <w:rFonts w:cs="Arial"/>
          <w:bCs/>
          <w:iCs/>
        </w:rPr>
        <w:t xml:space="preserve">: Description of an to Reduce Drug Use, HIV Risk and </w:t>
      </w:r>
      <w:proofErr w:type="spellStart"/>
      <w:r w:rsidR="007E37F1" w:rsidRPr="00263C20">
        <w:rPr>
          <w:rFonts w:cs="Arial"/>
          <w:bCs/>
          <w:iCs/>
        </w:rPr>
        <w:t>Rearrest</w:t>
      </w:r>
      <w:proofErr w:type="spellEnd"/>
      <w:r w:rsidR="007E37F1" w:rsidRPr="00263C20">
        <w:rPr>
          <w:rFonts w:cs="Arial"/>
          <w:bCs/>
          <w:iCs/>
        </w:rPr>
        <w:t xml:space="preserve"> among Young Men Returning to Urban Communities from Jail,” </w:t>
      </w:r>
      <w:r w:rsidR="007E37F1">
        <w:rPr>
          <w:rFonts w:cs="Arial"/>
          <w:bCs/>
          <w:iCs/>
        </w:rPr>
        <w:t>(with)</w:t>
      </w:r>
      <w:r w:rsidR="007E37F1" w:rsidRPr="00263C20">
        <w:rPr>
          <w:rFonts w:cs="Arial"/>
          <w:bCs/>
          <w:iCs/>
        </w:rPr>
        <w:t xml:space="preserve">  </w:t>
      </w:r>
      <w:r w:rsidR="007E37F1" w:rsidRPr="00263C20">
        <w:rPr>
          <w:i/>
          <w:u w:val="single"/>
        </w:rPr>
        <w:t>Health Promotion and Practice</w:t>
      </w:r>
      <w:r w:rsidR="007E37F1" w:rsidRPr="00263C20">
        <w:rPr>
          <w:u w:val="single"/>
        </w:rPr>
        <w:t>,</w:t>
      </w:r>
      <w:r w:rsidR="007E37F1" w:rsidRPr="00263C20">
        <w:t xml:space="preserve"> 12</w:t>
      </w:r>
      <w:r w:rsidR="007E37F1">
        <w:t>, 2011,</w:t>
      </w:r>
      <w:r w:rsidR="007E37F1" w:rsidRPr="00263C20">
        <w:t xml:space="preserve"> (1): 44-54.</w:t>
      </w:r>
      <w:r w:rsidR="007E37F1">
        <w:t xml:space="preserve">  </w:t>
      </w:r>
      <w:r w:rsidR="007E37F1" w:rsidRPr="006528F2">
        <w:rPr>
          <w:b/>
          <w:i/>
        </w:rPr>
        <w:t xml:space="preserve">Sarah </w:t>
      </w:r>
      <w:proofErr w:type="spellStart"/>
      <w:r w:rsidR="007E37F1" w:rsidRPr="006528F2">
        <w:rPr>
          <w:b/>
          <w:i/>
        </w:rPr>
        <w:t>Mazelis</w:t>
      </w:r>
      <w:proofErr w:type="spellEnd"/>
      <w:r w:rsidR="007E37F1" w:rsidRPr="006528F2">
        <w:rPr>
          <w:b/>
          <w:i/>
        </w:rPr>
        <w:t xml:space="preserve"> Best Paper of the Year Award Winner</w:t>
      </w:r>
    </w:p>
    <w:p w14:paraId="630761A0" w14:textId="77777777" w:rsidR="007E37F1" w:rsidRDefault="007E37F1" w:rsidP="007E37F1">
      <w:pPr>
        <w:ind w:left="1260" w:hanging="1260"/>
      </w:pPr>
      <w:r>
        <w:rPr>
          <w:rFonts w:cs="Arial"/>
          <w:bCs/>
          <w:iCs/>
        </w:rPr>
        <w:t>(</w:t>
      </w:r>
      <w:r w:rsidR="00954421">
        <w:rPr>
          <w:rFonts w:cs="Arial"/>
          <w:bCs/>
          <w:iCs/>
        </w:rPr>
        <w:t>20</w:t>
      </w:r>
      <w:r>
        <w:rPr>
          <w:rFonts w:cs="Arial"/>
          <w:bCs/>
          <w:iCs/>
        </w:rPr>
        <w:t>)</w:t>
      </w:r>
      <w:r w:rsidRPr="00550077">
        <w:rPr>
          <w:rFonts w:cs="Arial"/>
          <w:bCs/>
          <w:iCs/>
        </w:rPr>
        <w:tab/>
      </w:r>
      <w:r w:rsidR="008B082F" w:rsidRPr="008B082F">
        <w:rPr>
          <w:rFonts w:cs="Arial"/>
          <w:b/>
          <w:bCs/>
          <w:iCs/>
        </w:rPr>
        <w:t xml:space="preserve">Daniels, J., </w:t>
      </w:r>
      <w:r w:rsidRPr="00263C20">
        <w:t xml:space="preserve">“Transforming Student Engagement Through </w:t>
      </w:r>
      <w:r>
        <w:t>Documentary and Critical Media Literacy</w:t>
      </w:r>
      <w:r w:rsidRPr="00263C20">
        <w:t xml:space="preserve">” </w:t>
      </w:r>
      <w:r w:rsidRPr="00263C20">
        <w:rPr>
          <w:i/>
          <w:u w:val="single"/>
        </w:rPr>
        <w:t>Theory in Action</w:t>
      </w:r>
      <w:r w:rsidRPr="00263C20">
        <w:rPr>
          <w:i/>
        </w:rPr>
        <w:t xml:space="preserve"> </w:t>
      </w:r>
      <w:r w:rsidRPr="00263C20">
        <w:t>Volume 5</w:t>
      </w:r>
      <w:r>
        <w:t>, 2012,</w:t>
      </w:r>
      <w:r w:rsidRPr="00263C20">
        <w:t xml:space="preserve"> (</w:t>
      </w:r>
      <w:r>
        <w:t>2): 5-29.</w:t>
      </w:r>
    </w:p>
    <w:p w14:paraId="2D392FE9" w14:textId="77777777" w:rsidR="00622A7B" w:rsidRPr="007E37F1" w:rsidRDefault="007E37F1" w:rsidP="007E37F1">
      <w:pPr>
        <w:ind w:left="1260" w:hanging="1260"/>
        <w:rPr>
          <w:rFonts w:cs="Arial"/>
          <w:bCs/>
          <w:iCs/>
        </w:rPr>
      </w:pPr>
      <w:r>
        <w:t>(2</w:t>
      </w:r>
      <w:r w:rsidR="00954421">
        <w:t>1</w:t>
      </w:r>
      <w:r>
        <w:t>)</w:t>
      </w:r>
      <w:r>
        <w:tab/>
      </w:r>
      <w:r w:rsidR="008B082F" w:rsidRPr="008B082F">
        <w:rPr>
          <w:rFonts w:cs="Arial"/>
          <w:b/>
          <w:bCs/>
          <w:iCs/>
        </w:rPr>
        <w:t xml:space="preserve">Daniels, J., </w:t>
      </w:r>
      <w:r w:rsidRPr="00263C20">
        <w:rPr>
          <w:color w:val="000000"/>
        </w:rPr>
        <w:t xml:space="preserve">“Digital Video: Engaging Students in Critical Media Literacy and Community Activism” </w:t>
      </w:r>
      <w:r w:rsidRPr="00263C20">
        <w:rPr>
          <w:i/>
          <w:color w:val="000000"/>
          <w:u w:val="single"/>
        </w:rPr>
        <w:t>Explorations in Media Ecology</w:t>
      </w:r>
      <w:r w:rsidRPr="00263C20">
        <w:rPr>
          <w:color w:val="000000"/>
        </w:rPr>
        <w:t xml:space="preserve">, </w:t>
      </w:r>
      <w:r>
        <w:t>Volume 10, 2012, (1-2): 137-147.</w:t>
      </w:r>
    </w:p>
    <w:p w14:paraId="05EFCFFF" w14:textId="77777777" w:rsidR="007E37F1" w:rsidRPr="00990CD2" w:rsidRDefault="00954421" w:rsidP="007E37F1">
      <w:pPr>
        <w:tabs>
          <w:tab w:val="left" w:pos="810"/>
        </w:tabs>
        <w:ind w:left="1260" w:hanging="1260"/>
        <w:rPr>
          <w:rFonts w:cs="Arial"/>
          <w:bCs/>
          <w:iCs/>
        </w:rPr>
      </w:pPr>
      <w:r>
        <w:rPr>
          <w:color w:val="000000"/>
        </w:rPr>
        <w:t>(22</w:t>
      </w:r>
      <w:r w:rsidR="007E37F1">
        <w:rPr>
          <w:color w:val="000000"/>
        </w:rPr>
        <w:t>)</w:t>
      </w:r>
      <w:r w:rsidR="007E37F1" w:rsidRPr="00263C20">
        <w:rPr>
          <w:b/>
          <w:color w:val="000000"/>
        </w:rPr>
        <w:tab/>
      </w:r>
      <w:r w:rsidR="007E37F1" w:rsidRPr="00263C20">
        <w:rPr>
          <w:b/>
          <w:color w:val="000000"/>
        </w:rPr>
        <w:tab/>
      </w:r>
      <w:r w:rsidR="008B082F" w:rsidRPr="008B082F">
        <w:rPr>
          <w:rFonts w:cs="Arial"/>
          <w:b/>
          <w:bCs/>
          <w:iCs/>
        </w:rPr>
        <w:t xml:space="preserve">Daniels, J., </w:t>
      </w:r>
      <w:r w:rsidR="007E37F1" w:rsidRPr="00263C20">
        <w:rPr>
          <w:rFonts w:cs="Arial"/>
          <w:bCs/>
          <w:iCs/>
        </w:rPr>
        <w:t>“</w:t>
      </w:r>
      <w:r w:rsidR="007E37F1" w:rsidRPr="00990CD2">
        <w:rPr>
          <w:rFonts w:cs="Arial"/>
          <w:bCs/>
          <w:i/>
          <w:iCs/>
        </w:rPr>
        <w:t>Intervention</w:t>
      </w:r>
      <w:r w:rsidR="007E37F1" w:rsidRPr="00263C20">
        <w:rPr>
          <w:rFonts w:cs="Arial"/>
          <w:bCs/>
          <w:iCs/>
        </w:rPr>
        <w:t xml:space="preserve">: </w:t>
      </w:r>
      <w:r w:rsidR="007E37F1">
        <w:rPr>
          <w:rFonts w:cs="Arial"/>
          <w:bCs/>
          <w:iCs/>
        </w:rPr>
        <w:t>Reality TV, Whiteness and Na</w:t>
      </w:r>
      <w:r w:rsidR="00116A81">
        <w:rPr>
          <w:rFonts w:cs="Arial"/>
          <w:bCs/>
          <w:iCs/>
        </w:rPr>
        <w:t>rratives of Addiction,” Pp.103-</w:t>
      </w:r>
      <w:r w:rsidR="007E37F1">
        <w:rPr>
          <w:rFonts w:cs="Arial"/>
          <w:bCs/>
          <w:iCs/>
        </w:rPr>
        <w:t xml:space="preserve">28 in </w:t>
      </w:r>
      <w:r w:rsidR="007E37F1">
        <w:rPr>
          <w:rFonts w:cs="Arial"/>
          <w:bCs/>
          <w:i/>
          <w:iCs/>
          <w:u w:val="single"/>
        </w:rPr>
        <w:t>Critical Perspectives on Addiction</w:t>
      </w:r>
      <w:r w:rsidR="007E37F1" w:rsidRPr="00263C20">
        <w:rPr>
          <w:rFonts w:cs="Arial"/>
          <w:bCs/>
          <w:i/>
          <w:iCs/>
        </w:rPr>
        <w:t xml:space="preserve">, </w:t>
      </w:r>
      <w:r w:rsidR="007E37F1">
        <w:rPr>
          <w:rFonts w:cs="Arial"/>
          <w:bCs/>
          <w:iCs/>
        </w:rPr>
        <w:t>Julie Netherland, (</w:t>
      </w:r>
      <w:r w:rsidR="007E37F1" w:rsidRPr="00263C20">
        <w:rPr>
          <w:rFonts w:cs="Arial"/>
          <w:bCs/>
          <w:iCs/>
        </w:rPr>
        <w:t>Ed.</w:t>
      </w:r>
      <w:r w:rsidR="007E37F1">
        <w:rPr>
          <w:rFonts w:cs="Arial"/>
          <w:bCs/>
          <w:iCs/>
        </w:rPr>
        <w:t>), Emerald Publishers, 2012.</w:t>
      </w:r>
    </w:p>
    <w:p w14:paraId="5C0B0EA6" w14:textId="77777777" w:rsidR="007E37F1" w:rsidRPr="00BD2C73" w:rsidRDefault="00954421" w:rsidP="007E37F1">
      <w:pPr>
        <w:tabs>
          <w:tab w:val="left" w:pos="810"/>
        </w:tabs>
        <w:ind w:left="1260" w:hanging="1260"/>
        <w:rPr>
          <w:rFonts w:cs="Arial"/>
          <w:bCs/>
          <w:iCs/>
        </w:rPr>
      </w:pPr>
      <w:r>
        <w:rPr>
          <w:color w:val="000000"/>
        </w:rPr>
        <w:t>(23</w:t>
      </w:r>
      <w:r w:rsidR="007E37F1">
        <w:rPr>
          <w:color w:val="000000"/>
        </w:rPr>
        <w:t>)</w:t>
      </w:r>
      <w:r w:rsidR="007E37F1" w:rsidRPr="00263C20">
        <w:rPr>
          <w:color w:val="000000"/>
        </w:rPr>
        <w:t xml:space="preserve"> </w:t>
      </w:r>
      <w:r w:rsidR="007E37F1" w:rsidRPr="00263C20">
        <w:rPr>
          <w:b/>
          <w:color w:val="000000"/>
        </w:rPr>
        <w:tab/>
      </w:r>
      <w:r w:rsidR="007E37F1" w:rsidRPr="00263C20">
        <w:rPr>
          <w:b/>
          <w:color w:val="000000"/>
        </w:rPr>
        <w:tab/>
      </w:r>
      <w:r w:rsidR="008B082F" w:rsidRPr="008B082F">
        <w:rPr>
          <w:rFonts w:cs="Arial"/>
          <w:b/>
          <w:bCs/>
          <w:iCs/>
        </w:rPr>
        <w:t xml:space="preserve">Daniels, J., </w:t>
      </w:r>
      <w:r w:rsidR="007E37F1" w:rsidRPr="00263C20">
        <w:rPr>
          <w:rFonts w:cs="Arial"/>
          <w:bCs/>
          <w:iCs/>
        </w:rPr>
        <w:t>“</w:t>
      </w:r>
      <w:proofErr w:type="spellStart"/>
      <w:r w:rsidR="007E37F1" w:rsidRPr="00263C20">
        <w:rPr>
          <w:rFonts w:cs="Arial"/>
          <w:bCs/>
          <w:iCs/>
        </w:rPr>
        <w:t>BlogHer</w:t>
      </w:r>
      <w:proofErr w:type="spellEnd"/>
      <w:r w:rsidR="007E37F1" w:rsidRPr="00263C20">
        <w:rPr>
          <w:rFonts w:cs="Arial"/>
          <w:bCs/>
          <w:iCs/>
        </w:rPr>
        <w:t xml:space="preserve"> and </w:t>
      </w:r>
      <w:proofErr w:type="spellStart"/>
      <w:r w:rsidR="007E37F1" w:rsidRPr="00263C20">
        <w:rPr>
          <w:rFonts w:cs="Arial"/>
          <w:bCs/>
          <w:iCs/>
        </w:rPr>
        <w:t>Blogalicious</w:t>
      </w:r>
      <w:proofErr w:type="spellEnd"/>
      <w:r w:rsidR="007E37F1" w:rsidRPr="00263C20">
        <w:rPr>
          <w:rFonts w:cs="Arial"/>
          <w:bCs/>
          <w:iCs/>
        </w:rPr>
        <w:t xml:space="preserve">: Gender, Race, and the Political Economy </w:t>
      </w:r>
      <w:r w:rsidR="007E37F1">
        <w:rPr>
          <w:rFonts w:cs="Arial"/>
          <w:bCs/>
          <w:iCs/>
        </w:rPr>
        <w:t>of Women’s Blogging Conferences,</w:t>
      </w:r>
      <w:r w:rsidR="007E37F1" w:rsidRPr="00263C20">
        <w:rPr>
          <w:rFonts w:cs="Arial"/>
          <w:bCs/>
          <w:iCs/>
        </w:rPr>
        <w:t>”</w:t>
      </w:r>
      <w:r w:rsidR="007E37F1">
        <w:rPr>
          <w:rFonts w:cs="Arial"/>
          <w:bCs/>
          <w:iCs/>
        </w:rPr>
        <w:t xml:space="preserve"> Pp.29-60, in </w:t>
      </w:r>
      <w:proofErr w:type="spellStart"/>
      <w:r w:rsidR="007E37F1">
        <w:rPr>
          <w:rFonts w:cs="Arial"/>
          <w:bCs/>
          <w:i/>
          <w:iCs/>
          <w:u w:val="single"/>
        </w:rPr>
        <w:t>Cyberfeminism</w:t>
      </w:r>
      <w:proofErr w:type="spellEnd"/>
      <w:r w:rsidR="007E37F1">
        <w:rPr>
          <w:rFonts w:cs="Arial"/>
          <w:bCs/>
          <w:i/>
          <w:iCs/>
          <w:u w:val="single"/>
        </w:rPr>
        <w:t xml:space="preserve"> 2.0</w:t>
      </w:r>
      <w:r w:rsidR="007E37F1" w:rsidRPr="00263C20">
        <w:rPr>
          <w:rFonts w:cs="Arial"/>
          <w:bCs/>
          <w:i/>
          <w:iCs/>
        </w:rPr>
        <w:t xml:space="preserve">, </w:t>
      </w:r>
      <w:r w:rsidR="007E37F1">
        <w:rPr>
          <w:rFonts w:cs="Arial"/>
          <w:bCs/>
          <w:iCs/>
        </w:rPr>
        <w:t xml:space="preserve">Radhika </w:t>
      </w:r>
      <w:proofErr w:type="spellStart"/>
      <w:r w:rsidR="007E37F1">
        <w:rPr>
          <w:rFonts w:cs="Arial"/>
          <w:bCs/>
          <w:iCs/>
        </w:rPr>
        <w:t>Gajjala</w:t>
      </w:r>
      <w:proofErr w:type="spellEnd"/>
      <w:r w:rsidR="007E37F1">
        <w:rPr>
          <w:rFonts w:cs="Arial"/>
          <w:bCs/>
          <w:iCs/>
        </w:rPr>
        <w:t xml:space="preserve"> and Yeon Ju Oh, (</w:t>
      </w:r>
      <w:r w:rsidR="007E37F1" w:rsidRPr="00263C20">
        <w:rPr>
          <w:rFonts w:cs="Arial"/>
          <w:bCs/>
          <w:iCs/>
        </w:rPr>
        <w:t>Ed</w:t>
      </w:r>
      <w:r w:rsidR="007E37F1">
        <w:rPr>
          <w:rFonts w:cs="Arial"/>
          <w:bCs/>
          <w:iCs/>
        </w:rPr>
        <w:t>s</w:t>
      </w:r>
      <w:r w:rsidR="007E37F1" w:rsidRPr="00263C20">
        <w:rPr>
          <w:rFonts w:cs="Arial"/>
          <w:bCs/>
          <w:iCs/>
        </w:rPr>
        <w:t>.</w:t>
      </w:r>
      <w:r w:rsidR="007E37F1">
        <w:rPr>
          <w:rFonts w:cs="Arial"/>
          <w:bCs/>
          <w:iCs/>
        </w:rPr>
        <w:t>), Peter Lang Publishers, 2012.</w:t>
      </w:r>
    </w:p>
    <w:p w14:paraId="2F3DEC2B" w14:textId="77777777" w:rsidR="007E37F1" w:rsidRDefault="00954421" w:rsidP="007E37F1">
      <w:pPr>
        <w:tabs>
          <w:tab w:val="left" w:pos="810"/>
        </w:tabs>
        <w:ind w:left="1260" w:hanging="1260"/>
        <w:rPr>
          <w:color w:val="000000"/>
        </w:rPr>
      </w:pPr>
      <w:r>
        <w:rPr>
          <w:color w:val="000000"/>
        </w:rPr>
        <w:t>(24</w:t>
      </w:r>
      <w:r w:rsidR="007E37F1">
        <w:rPr>
          <w:color w:val="000000"/>
        </w:rPr>
        <w:t>)</w:t>
      </w:r>
      <w:r w:rsidR="007E37F1" w:rsidRPr="00550077">
        <w:rPr>
          <w:color w:val="000000"/>
        </w:rPr>
        <w:tab/>
      </w:r>
      <w:r w:rsidR="007E37F1" w:rsidRPr="00550077">
        <w:rPr>
          <w:color w:val="000000"/>
        </w:rPr>
        <w:tab/>
      </w:r>
      <w:r w:rsidR="008B082F" w:rsidRPr="008B082F">
        <w:rPr>
          <w:rFonts w:cs="Arial"/>
          <w:b/>
          <w:bCs/>
          <w:iCs/>
        </w:rPr>
        <w:t xml:space="preserve">Daniels, J., </w:t>
      </w:r>
      <w:r w:rsidR="008B082F">
        <w:rPr>
          <w:rFonts w:cs="Arial"/>
          <w:bCs/>
          <w:iCs/>
        </w:rPr>
        <w:t xml:space="preserve"> </w:t>
      </w:r>
      <w:proofErr w:type="spellStart"/>
      <w:r w:rsidR="008B082F">
        <w:rPr>
          <w:rFonts w:cs="Arial"/>
          <w:bCs/>
          <w:iCs/>
        </w:rPr>
        <w:t>Glickstein</w:t>
      </w:r>
      <w:proofErr w:type="spellEnd"/>
      <w:r w:rsidR="008B082F">
        <w:rPr>
          <w:rFonts w:cs="Arial"/>
          <w:bCs/>
          <w:iCs/>
        </w:rPr>
        <w:t xml:space="preserve">, B. and Mason, </w:t>
      </w:r>
      <w:proofErr w:type="spellStart"/>
      <w:r w:rsidR="008B082F">
        <w:rPr>
          <w:rFonts w:cs="Arial"/>
          <w:bCs/>
          <w:iCs/>
        </w:rPr>
        <w:t>D.</w:t>
      </w:r>
      <w:r w:rsidR="007E37F1" w:rsidRPr="00550077">
        <w:rPr>
          <w:color w:val="000000"/>
        </w:rPr>
        <w:t>“Media</w:t>
      </w:r>
      <w:proofErr w:type="spellEnd"/>
      <w:r w:rsidR="007E37F1" w:rsidRPr="00550077">
        <w:rPr>
          <w:color w:val="000000"/>
        </w:rPr>
        <w:t xml:space="preserve">, Policy and Politics,” </w:t>
      </w:r>
      <w:r w:rsidR="007E37F1">
        <w:rPr>
          <w:color w:val="000000"/>
        </w:rPr>
        <w:t xml:space="preserve">(co-authored with </w:t>
      </w:r>
      <w:proofErr w:type="spellStart"/>
      <w:r w:rsidR="007E37F1" w:rsidRPr="00DB6AF9">
        <w:rPr>
          <w:color w:val="000000"/>
        </w:rPr>
        <w:t>Glickstein</w:t>
      </w:r>
      <w:proofErr w:type="spellEnd"/>
      <w:r w:rsidR="007E37F1" w:rsidRPr="00DB6AF9">
        <w:rPr>
          <w:color w:val="000000"/>
        </w:rPr>
        <w:t>, B., and Mason, D.,</w:t>
      </w:r>
      <w:r w:rsidR="007E37F1">
        <w:rPr>
          <w:color w:val="000000"/>
        </w:rPr>
        <w:t>) Pp.88-104,</w:t>
      </w:r>
      <w:r w:rsidR="007E37F1" w:rsidRPr="00DB6AF9">
        <w:rPr>
          <w:color w:val="000000"/>
        </w:rPr>
        <w:t xml:space="preserve"> in </w:t>
      </w:r>
      <w:r w:rsidR="007E37F1" w:rsidRPr="00DB6AF9">
        <w:rPr>
          <w:i/>
          <w:color w:val="000000"/>
          <w:u w:val="single"/>
        </w:rPr>
        <w:t>Policy and Politics in Nursing &amp; Health Care</w:t>
      </w:r>
      <w:r w:rsidR="007E37F1" w:rsidRPr="00DB6AF9">
        <w:rPr>
          <w:color w:val="000000"/>
        </w:rPr>
        <w:t xml:space="preserve">, </w:t>
      </w:r>
      <w:proofErr w:type="spellStart"/>
      <w:r w:rsidR="007E37F1" w:rsidRPr="00DB6AF9">
        <w:rPr>
          <w:color w:val="000000"/>
        </w:rPr>
        <w:t>D</w:t>
      </w:r>
      <w:r w:rsidR="008B082F">
        <w:rPr>
          <w:color w:val="000000"/>
        </w:rPr>
        <w:t>.</w:t>
      </w:r>
      <w:r w:rsidR="007E37F1" w:rsidRPr="00DB6AF9">
        <w:rPr>
          <w:color w:val="000000"/>
        </w:rPr>
        <w:t>Mason</w:t>
      </w:r>
      <w:proofErr w:type="spellEnd"/>
      <w:r w:rsidR="007E37F1" w:rsidRPr="00DB6AF9">
        <w:rPr>
          <w:color w:val="000000"/>
        </w:rPr>
        <w:t>, J</w:t>
      </w:r>
      <w:r w:rsidR="008B082F">
        <w:rPr>
          <w:color w:val="000000"/>
        </w:rPr>
        <w:t xml:space="preserve">. </w:t>
      </w:r>
      <w:r w:rsidR="007E37F1" w:rsidRPr="00DB6AF9">
        <w:rPr>
          <w:color w:val="000000"/>
        </w:rPr>
        <w:t xml:space="preserve">Leavitt, and </w:t>
      </w:r>
      <w:proofErr w:type="spellStart"/>
      <w:r w:rsidR="007E37F1" w:rsidRPr="00DB6AF9">
        <w:rPr>
          <w:color w:val="000000"/>
        </w:rPr>
        <w:t>M</w:t>
      </w:r>
      <w:r w:rsidR="008B082F">
        <w:rPr>
          <w:color w:val="000000"/>
        </w:rPr>
        <w:t>.</w:t>
      </w:r>
      <w:r w:rsidR="007E37F1" w:rsidRPr="00DB6AF9">
        <w:rPr>
          <w:color w:val="000000"/>
        </w:rPr>
        <w:t>Chaffe</w:t>
      </w:r>
      <w:r w:rsidR="007E37F1">
        <w:rPr>
          <w:color w:val="000000"/>
        </w:rPr>
        <w:t>e</w:t>
      </w:r>
      <w:proofErr w:type="spellEnd"/>
      <w:r w:rsidR="007E37F1">
        <w:rPr>
          <w:color w:val="000000"/>
        </w:rPr>
        <w:t>, (Eds.), New York: Elsevier, 2012.</w:t>
      </w:r>
      <w:r w:rsidR="007E37F1" w:rsidRPr="00DB6AF9">
        <w:rPr>
          <w:color w:val="000000"/>
        </w:rPr>
        <w:t xml:space="preserve"> </w:t>
      </w:r>
    </w:p>
    <w:p w14:paraId="7599FCBE" w14:textId="77777777" w:rsidR="007E37F1" w:rsidRPr="00550077" w:rsidRDefault="00954421" w:rsidP="007E37F1">
      <w:pPr>
        <w:tabs>
          <w:tab w:val="left" w:pos="810"/>
        </w:tabs>
        <w:ind w:left="1260" w:hanging="1260"/>
        <w:rPr>
          <w:color w:val="000000"/>
        </w:rPr>
      </w:pPr>
      <w:r>
        <w:rPr>
          <w:color w:val="000000"/>
        </w:rPr>
        <w:t>(25</w:t>
      </w:r>
      <w:r w:rsidR="007E37F1">
        <w:rPr>
          <w:color w:val="000000"/>
        </w:rPr>
        <w:t>)</w:t>
      </w:r>
      <w:r w:rsidR="007E37F1" w:rsidRPr="002669D3">
        <w:rPr>
          <w:b/>
          <w:color w:val="000000"/>
          <w:sz w:val="22"/>
        </w:rPr>
        <w:tab/>
      </w:r>
      <w:r w:rsidR="007E37F1" w:rsidRPr="002669D3">
        <w:rPr>
          <w:b/>
          <w:color w:val="000000"/>
          <w:sz w:val="22"/>
        </w:rPr>
        <w:tab/>
      </w:r>
      <w:r w:rsidR="008B082F">
        <w:rPr>
          <w:b/>
          <w:color w:val="000000"/>
          <w:sz w:val="22"/>
        </w:rPr>
        <w:t>Daniels, J.</w:t>
      </w:r>
      <w:r w:rsidR="008B082F">
        <w:rPr>
          <w:color w:val="000000"/>
          <w:sz w:val="22"/>
        </w:rPr>
        <w:t xml:space="preserve"> and </w:t>
      </w:r>
      <w:proofErr w:type="spellStart"/>
      <w:r w:rsidR="008B082F">
        <w:rPr>
          <w:color w:val="000000"/>
          <w:sz w:val="22"/>
        </w:rPr>
        <w:t>Lalone</w:t>
      </w:r>
      <w:proofErr w:type="spellEnd"/>
      <w:r w:rsidR="008B082F">
        <w:rPr>
          <w:color w:val="000000"/>
          <w:sz w:val="22"/>
        </w:rPr>
        <w:t xml:space="preserve">, </w:t>
      </w:r>
      <w:proofErr w:type="spellStart"/>
      <w:r w:rsidR="008B082F">
        <w:rPr>
          <w:color w:val="000000"/>
          <w:sz w:val="22"/>
        </w:rPr>
        <w:t>N.</w:t>
      </w:r>
      <w:r w:rsidR="007E37F1" w:rsidRPr="00263C20">
        <w:rPr>
          <w:color w:val="000000"/>
        </w:rPr>
        <w:t>“Racism</w:t>
      </w:r>
      <w:proofErr w:type="spellEnd"/>
      <w:r w:rsidR="007E37F1" w:rsidRPr="00263C20">
        <w:rPr>
          <w:color w:val="000000"/>
        </w:rPr>
        <w:t xml:space="preserve"> in Video Gaming: Connecting Extremist and Mainstream Expressions of White Supremacy,”</w:t>
      </w:r>
      <w:r w:rsidR="008B082F">
        <w:rPr>
          <w:color w:val="000000"/>
        </w:rPr>
        <w:t xml:space="preserve"> Pp. </w:t>
      </w:r>
      <w:r w:rsidR="007E37F1">
        <w:rPr>
          <w:color w:val="000000"/>
        </w:rPr>
        <w:t>83-97, in</w:t>
      </w:r>
      <w:r w:rsidR="007E37F1" w:rsidRPr="00263C20">
        <w:rPr>
          <w:color w:val="000000"/>
        </w:rPr>
        <w:t xml:space="preserve"> </w:t>
      </w:r>
      <w:r w:rsidR="007E37F1">
        <w:rPr>
          <w:i/>
          <w:color w:val="000000"/>
          <w:u w:val="single"/>
        </w:rPr>
        <w:t>Social Exclusion, Power and Video</w:t>
      </w:r>
      <w:r w:rsidR="007E37F1" w:rsidRPr="00263C20">
        <w:rPr>
          <w:i/>
          <w:color w:val="000000"/>
          <w:u w:val="single"/>
        </w:rPr>
        <w:t xml:space="preserve"> Gam</w:t>
      </w:r>
      <w:r w:rsidR="007E37F1">
        <w:rPr>
          <w:i/>
          <w:color w:val="000000"/>
          <w:u w:val="single"/>
        </w:rPr>
        <w:t>e Play</w:t>
      </w:r>
      <w:r w:rsidR="007E37F1">
        <w:rPr>
          <w:color w:val="000000"/>
        </w:rPr>
        <w:t xml:space="preserve">, in the series, New Research in Digital Media and Technology, D. </w:t>
      </w:r>
      <w:proofErr w:type="spellStart"/>
      <w:r w:rsidR="007E37F1">
        <w:rPr>
          <w:color w:val="000000"/>
        </w:rPr>
        <w:t>Embrick</w:t>
      </w:r>
      <w:proofErr w:type="spellEnd"/>
      <w:r w:rsidR="007E37F1">
        <w:rPr>
          <w:color w:val="000000"/>
        </w:rPr>
        <w:t xml:space="preserve"> and A. Lukacs (Eds.), Lexington Press, 2012</w:t>
      </w:r>
      <w:r w:rsidR="007E37F1" w:rsidRPr="00263C20">
        <w:rPr>
          <w:color w:val="000000"/>
        </w:rPr>
        <w:t>.</w:t>
      </w:r>
      <w:r w:rsidR="007E37F1" w:rsidRPr="003C45F5">
        <w:rPr>
          <w:color w:val="000000"/>
          <w:sz w:val="22"/>
        </w:rPr>
        <w:t xml:space="preserve"> </w:t>
      </w:r>
    </w:p>
    <w:p w14:paraId="2F81FE09" w14:textId="77777777" w:rsidR="007E37F1" w:rsidRPr="00263C20" w:rsidRDefault="00954421" w:rsidP="007E37F1">
      <w:pPr>
        <w:tabs>
          <w:tab w:val="left" w:pos="810"/>
        </w:tabs>
        <w:ind w:left="1260" w:hanging="1260"/>
        <w:rPr>
          <w:color w:val="000000"/>
        </w:rPr>
      </w:pPr>
      <w:r>
        <w:rPr>
          <w:color w:val="000000"/>
        </w:rPr>
        <w:t>(26</w:t>
      </w:r>
      <w:r w:rsidR="007E37F1">
        <w:rPr>
          <w:color w:val="000000"/>
        </w:rPr>
        <w:t>)</w:t>
      </w:r>
      <w:r w:rsidR="007E37F1" w:rsidRPr="00263C20">
        <w:rPr>
          <w:color w:val="000000"/>
        </w:rPr>
        <w:tab/>
      </w:r>
      <w:r w:rsidR="007E37F1" w:rsidRPr="00263C20">
        <w:rPr>
          <w:color w:val="000000"/>
        </w:rPr>
        <w:tab/>
      </w:r>
      <w:r w:rsidR="008B082F">
        <w:rPr>
          <w:b/>
          <w:color w:val="000000"/>
          <w:sz w:val="22"/>
        </w:rPr>
        <w:t>Daniels, J.</w:t>
      </w:r>
      <w:r w:rsidR="008B082F">
        <w:rPr>
          <w:color w:val="000000"/>
          <w:sz w:val="22"/>
        </w:rPr>
        <w:t xml:space="preserve"> </w:t>
      </w:r>
      <w:r w:rsidR="007E37F1" w:rsidRPr="00263C20">
        <w:rPr>
          <w:color w:val="000000"/>
        </w:rPr>
        <w:t xml:space="preserve">“Feminist Bloggers Kicking Larsson’s Ass: Reading Feminist Resistance Online to the Millennium Trilogy,” in </w:t>
      </w:r>
      <w:r w:rsidR="007E37F1" w:rsidRPr="00263C20">
        <w:rPr>
          <w:i/>
          <w:color w:val="000000"/>
          <w:u w:val="single"/>
        </w:rPr>
        <w:t>Feminist Perspectives on Stieg Larsson’s Millennium Trilogy,</w:t>
      </w:r>
      <w:r w:rsidR="007E37F1" w:rsidRPr="00263C20">
        <w:rPr>
          <w:color w:val="000000"/>
        </w:rPr>
        <w:t xml:space="preserve"> Donn</w:t>
      </w:r>
      <w:r w:rsidR="007E37F1">
        <w:rPr>
          <w:color w:val="000000"/>
        </w:rPr>
        <w:t>a King and Carrie Smith, Eds., Vanderbilt University Press, 2012</w:t>
      </w:r>
      <w:r w:rsidR="007E37F1" w:rsidRPr="00263C20">
        <w:rPr>
          <w:color w:val="000000"/>
        </w:rPr>
        <w:t>.</w:t>
      </w:r>
    </w:p>
    <w:p w14:paraId="28FB603C" w14:textId="77777777" w:rsidR="007E37F1" w:rsidRDefault="00954421" w:rsidP="00942336">
      <w:pPr>
        <w:tabs>
          <w:tab w:val="left" w:pos="810"/>
        </w:tabs>
        <w:ind w:left="1260" w:hanging="1260"/>
      </w:pPr>
      <w:r>
        <w:rPr>
          <w:color w:val="000000"/>
        </w:rPr>
        <w:t>(27</w:t>
      </w:r>
      <w:r w:rsidR="007E37F1">
        <w:rPr>
          <w:color w:val="000000"/>
        </w:rPr>
        <w:t>)</w:t>
      </w:r>
      <w:r w:rsidR="007E37F1" w:rsidRPr="00263C20">
        <w:rPr>
          <w:color w:val="000000"/>
        </w:rPr>
        <w:t xml:space="preserve"> </w:t>
      </w:r>
      <w:r w:rsidR="007E37F1" w:rsidRPr="00263C20">
        <w:rPr>
          <w:b/>
          <w:color w:val="000000"/>
        </w:rPr>
        <w:tab/>
      </w:r>
      <w:r w:rsidR="007E37F1" w:rsidRPr="00263C20">
        <w:rPr>
          <w:b/>
          <w:color w:val="000000"/>
        </w:rPr>
        <w:tab/>
      </w:r>
      <w:r w:rsidR="008B082F">
        <w:rPr>
          <w:b/>
          <w:color w:val="000000"/>
          <w:sz w:val="22"/>
        </w:rPr>
        <w:t xml:space="preserve">Daniels, J., </w:t>
      </w:r>
      <w:r w:rsidR="008B082F">
        <w:rPr>
          <w:color w:val="000000"/>
          <w:sz w:val="22"/>
        </w:rPr>
        <w:t xml:space="preserve">Battle, J. and Pastrana, A. </w:t>
      </w:r>
      <w:r w:rsidR="007E37F1" w:rsidRPr="00263C20">
        <w:t xml:space="preserve">“Health and Religion Among Older Black Lesbians: National Data,” </w:t>
      </w:r>
      <w:r w:rsidR="007E37F1">
        <w:t>in</w:t>
      </w:r>
      <w:r w:rsidR="007E37F1" w:rsidRPr="00263C20">
        <w:t xml:space="preserve"> </w:t>
      </w:r>
      <w:r w:rsidR="007E37F1" w:rsidRPr="00263C20">
        <w:rPr>
          <w:i/>
          <w:u w:val="single"/>
        </w:rPr>
        <w:t>Black Senior Women in Society</w:t>
      </w:r>
      <w:r w:rsidR="007E37F1" w:rsidRPr="00263C20">
        <w:rPr>
          <w:i/>
        </w:rPr>
        <w:t xml:space="preserve">, </w:t>
      </w:r>
      <w:r w:rsidR="007E37F1" w:rsidRPr="00263C20">
        <w:t>Nicole Rousseau a</w:t>
      </w:r>
      <w:r w:rsidR="007E37F1">
        <w:t xml:space="preserve">nd Bette J. Dickerson, (Eds.), </w:t>
      </w:r>
      <w:r w:rsidR="007E37F1" w:rsidRPr="00263C20">
        <w:t>Palgrave Macmillan</w:t>
      </w:r>
      <w:r w:rsidR="007E37F1">
        <w:t>, 2012</w:t>
      </w:r>
      <w:r w:rsidR="007E37F1" w:rsidRPr="00263C20">
        <w:t>.</w:t>
      </w:r>
    </w:p>
    <w:p w14:paraId="4EA7A3C8" w14:textId="77777777" w:rsidR="001D252D" w:rsidRPr="007E37F1" w:rsidRDefault="001D252D" w:rsidP="00942336">
      <w:pPr>
        <w:tabs>
          <w:tab w:val="left" w:pos="810"/>
        </w:tabs>
        <w:ind w:left="1260" w:hanging="1260"/>
      </w:pPr>
    </w:p>
    <w:p w14:paraId="1042FC29" w14:textId="77777777" w:rsidR="007E37F1" w:rsidRDefault="00954421" w:rsidP="007E37F1">
      <w:pPr>
        <w:tabs>
          <w:tab w:val="left" w:pos="1260"/>
        </w:tabs>
        <w:ind w:left="1260" w:hanging="1260"/>
      </w:pPr>
      <w:r>
        <w:rPr>
          <w:rFonts w:cs="Arial"/>
          <w:bCs/>
          <w:iCs/>
        </w:rPr>
        <w:lastRenderedPageBreak/>
        <w:t>(28</w:t>
      </w:r>
      <w:r w:rsidR="007E37F1">
        <w:rPr>
          <w:rFonts w:cs="Arial"/>
          <w:bCs/>
          <w:iCs/>
        </w:rPr>
        <w:t>)</w:t>
      </w:r>
      <w:r w:rsidR="007E37F1">
        <w:rPr>
          <w:rFonts w:cs="Arial"/>
          <w:bCs/>
          <w:iCs/>
        </w:rPr>
        <w:tab/>
      </w:r>
      <w:r w:rsidR="008B082F" w:rsidRPr="008B082F">
        <w:rPr>
          <w:rFonts w:cs="Arial"/>
          <w:b/>
          <w:bCs/>
          <w:iCs/>
        </w:rPr>
        <w:t>Daniels, J.</w:t>
      </w:r>
      <w:r w:rsidR="008B082F">
        <w:rPr>
          <w:rFonts w:cs="Arial"/>
          <w:bCs/>
          <w:iCs/>
        </w:rPr>
        <w:t xml:space="preserve"> </w:t>
      </w:r>
      <w:r w:rsidR="007E37F1" w:rsidRPr="00263C20">
        <w:t xml:space="preserve">“Race, Racism &amp; Internet Studies: A Review and Critique” </w:t>
      </w:r>
      <w:r w:rsidR="007E37F1" w:rsidRPr="00263C20">
        <w:rPr>
          <w:i/>
          <w:u w:val="single"/>
        </w:rPr>
        <w:t>New Media &amp; Society</w:t>
      </w:r>
      <w:r w:rsidR="007E37F1" w:rsidRPr="00263C20">
        <w:t xml:space="preserve">. </w:t>
      </w:r>
      <w:r w:rsidR="007E37F1">
        <w:t>S</w:t>
      </w:r>
      <w:r w:rsidR="007E37F1" w:rsidRPr="00473927">
        <w:t>pecial issue</w:t>
      </w:r>
      <w:r w:rsidR="007E37F1">
        <w:t xml:space="preserve">, </w:t>
      </w:r>
      <w:r w:rsidR="007E37F1" w:rsidRPr="00473927">
        <w:t>Charle</w:t>
      </w:r>
      <w:r w:rsidR="007E37F1">
        <w:t xml:space="preserve">s </w:t>
      </w:r>
      <w:proofErr w:type="spellStart"/>
      <w:r w:rsidR="007E37F1">
        <w:t>Ess</w:t>
      </w:r>
      <w:proofErr w:type="spellEnd"/>
      <w:r w:rsidR="007E37F1">
        <w:t xml:space="preserve"> and William Dutton, Ed</w:t>
      </w:r>
      <w:r w:rsidR="007E37F1" w:rsidRPr="00473927">
        <w:t>s.</w:t>
      </w:r>
      <w:r w:rsidR="007E37F1" w:rsidRPr="00473927">
        <w:rPr>
          <w:i/>
          <w:iCs/>
        </w:rPr>
        <w:t xml:space="preserve">, </w:t>
      </w:r>
      <w:r w:rsidR="007E37F1" w:rsidRPr="00473927">
        <w:t xml:space="preserve">“Internet Studies: The State of An Emerging Field,” </w:t>
      </w:r>
      <w:r w:rsidR="007E37F1">
        <w:t>15, 2013, (5): 695-719.</w:t>
      </w:r>
      <w:r w:rsidR="007E37F1" w:rsidRPr="00A37868">
        <w:t> </w:t>
      </w:r>
    </w:p>
    <w:p w14:paraId="74D075D3" w14:textId="77777777" w:rsidR="007E37F1" w:rsidRPr="00550077" w:rsidRDefault="00954421" w:rsidP="007E37F1">
      <w:pPr>
        <w:tabs>
          <w:tab w:val="left" w:pos="1260"/>
        </w:tabs>
        <w:ind w:left="1260" w:hanging="1260"/>
      </w:pPr>
      <w:r>
        <w:t>(29</w:t>
      </w:r>
      <w:r w:rsidR="007E37F1">
        <w:t>)</w:t>
      </w:r>
      <w:r w:rsidR="007E37F1">
        <w:tab/>
      </w:r>
      <w:r w:rsidR="007E37F1" w:rsidRPr="00A37868">
        <w:t xml:space="preserve">Hughey, M. W., &amp; </w:t>
      </w:r>
      <w:r w:rsidR="007E37F1" w:rsidRPr="006A6DAF">
        <w:rPr>
          <w:b/>
        </w:rPr>
        <w:t>Daniels, J</w:t>
      </w:r>
      <w:r w:rsidR="007E37F1" w:rsidRPr="00A37868">
        <w:t xml:space="preserve">. </w:t>
      </w:r>
      <w:r w:rsidR="008B082F">
        <w:t>“Racist Comments at Online News Sites: A Methodological Dilemma for Discourse A</w:t>
      </w:r>
      <w:r w:rsidR="007E37F1" w:rsidRPr="00A37868">
        <w:t>nalysis.</w:t>
      </w:r>
      <w:r w:rsidR="008B082F">
        <w:t>”</w:t>
      </w:r>
      <w:r w:rsidR="007E37F1" w:rsidRPr="00A37868">
        <w:t xml:space="preserve"> </w:t>
      </w:r>
      <w:r w:rsidR="007E37F1" w:rsidRPr="00E53039">
        <w:rPr>
          <w:i/>
          <w:iCs/>
          <w:u w:val="single"/>
        </w:rPr>
        <w:t>Media, Culture &amp; Society</w:t>
      </w:r>
      <w:r w:rsidR="007E37F1" w:rsidRPr="00A37868">
        <w:t xml:space="preserve">, </w:t>
      </w:r>
      <w:r w:rsidR="007E37F1" w:rsidRPr="00A37868">
        <w:rPr>
          <w:i/>
          <w:iCs/>
        </w:rPr>
        <w:t>35</w:t>
      </w:r>
      <w:r w:rsidR="007E37F1" w:rsidRPr="00A37868">
        <w:t>(3)</w:t>
      </w:r>
      <w:r w:rsidR="00942336">
        <w:t xml:space="preserve"> 2013</w:t>
      </w:r>
      <w:r w:rsidR="007E37F1" w:rsidRPr="00A37868">
        <w:t>, 332-347.</w:t>
      </w:r>
    </w:p>
    <w:p w14:paraId="7C45240C" w14:textId="77777777" w:rsidR="007E37F1" w:rsidRDefault="007E37F1" w:rsidP="007E37F1">
      <w:pPr>
        <w:tabs>
          <w:tab w:val="left" w:pos="1260"/>
        </w:tabs>
        <w:ind w:left="1260" w:hanging="1260"/>
      </w:pPr>
      <w:r>
        <w:t>(</w:t>
      </w:r>
      <w:r w:rsidR="00954421">
        <w:t>30</w:t>
      </w:r>
      <w:r>
        <w:t>)</w:t>
      </w:r>
      <w:r>
        <w:tab/>
      </w:r>
      <w:r w:rsidR="008B082F" w:rsidRPr="006A6DAF">
        <w:rPr>
          <w:b/>
        </w:rPr>
        <w:t>Daniels, J</w:t>
      </w:r>
      <w:r w:rsidR="008B082F" w:rsidRPr="00A37868">
        <w:t xml:space="preserve">. </w:t>
      </w:r>
      <w:r w:rsidRPr="00A37868">
        <w:t xml:space="preserve">"Black Lesbians: Visible, Not Pariahs." </w:t>
      </w:r>
      <w:r w:rsidRPr="0054632A">
        <w:rPr>
          <w:i/>
          <w:iCs/>
          <w:u w:val="single"/>
        </w:rPr>
        <w:t>GLQ: A Journal of Lesbian and Gay Studies</w:t>
      </w:r>
      <w:r w:rsidRPr="00A37868">
        <w:t xml:space="preserve"> 19.2 (2013): 261-263.</w:t>
      </w:r>
    </w:p>
    <w:p w14:paraId="0384DF11" w14:textId="77777777" w:rsidR="00755DDE" w:rsidRPr="00754FFF" w:rsidRDefault="00954421" w:rsidP="00754FFF">
      <w:pPr>
        <w:tabs>
          <w:tab w:val="left" w:pos="1260"/>
        </w:tabs>
        <w:ind w:left="1260" w:hanging="1260"/>
      </w:pPr>
      <w:r>
        <w:t>(31</w:t>
      </w:r>
      <w:r w:rsidR="007E37F1">
        <w:t>)</w:t>
      </w:r>
      <w:r w:rsidR="007E37F1">
        <w:tab/>
      </w:r>
      <w:r w:rsidR="007E37F1" w:rsidRPr="009603F2">
        <w:rPr>
          <w:iCs/>
        </w:rPr>
        <w:t xml:space="preserve">Battle, J, </w:t>
      </w:r>
      <w:r w:rsidR="007E37F1" w:rsidRPr="009603F2">
        <w:rPr>
          <w:b/>
          <w:iCs/>
        </w:rPr>
        <w:t>Daniels, J</w:t>
      </w:r>
      <w:r w:rsidR="007E37F1" w:rsidRPr="009603F2">
        <w:rPr>
          <w:iCs/>
        </w:rPr>
        <w:t>, Pastrana, A., Turner CB, and </w:t>
      </w:r>
      <w:proofErr w:type="spellStart"/>
      <w:r w:rsidR="007E37F1" w:rsidRPr="009603F2">
        <w:rPr>
          <w:iCs/>
        </w:rPr>
        <w:t>Espinoza,A</w:t>
      </w:r>
      <w:proofErr w:type="spellEnd"/>
      <w:r w:rsidR="007E37F1" w:rsidRPr="009603F2">
        <w:rPr>
          <w:iCs/>
        </w:rPr>
        <w:t xml:space="preserve">. “Never Too Old </w:t>
      </w:r>
      <w:proofErr w:type="gramStart"/>
      <w:r w:rsidR="007E37F1" w:rsidRPr="009603F2">
        <w:rPr>
          <w:iCs/>
        </w:rPr>
        <w:t>To</w:t>
      </w:r>
      <w:proofErr w:type="gramEnd"/>
      <w:r w:rsidR="007E37F1" w:rsidRPr="009603F2">
        <w:rPr>
          <w:iCs/>
        </w:rPr>
        <w:t xml:space="preserve"> Feel Good: Happiness and Health Among a National Sample of Older Black Gay Men.”</w:t>
      </w:r>
      <w:r w:rsidR="007E37F1">
        <w:rPr>
          <w:i/>
          <w:iCs/>
        </w:rPr>
        <w:t xml:space="preserve"> </w:t>
      </w:r>
      <w:r w:rsidR="007E37F1" w:rsidRPr="00AA68EC">
        <w:rPr>
          <w:i/>
          <w:iCs/>
          <w:u w:val="single"/>
        </w:rPr>
        <w:t>Spectrum:  A Journal on Black Men</w:t>
      </w:r>
      <w:r w:rsidR="007E37F1">
        <w:t xml:space="preserve"> 2(1)</w:t>
      </w:r>
      <w:r w:rsidR="00D82244">
        <w:t>, 2013, 1-18</w:t>
      </w:r>
      <w:r w:rsidR="00754FFF">
        <w:t>.</w:t>
      </w:r>
    </w:p>
    <w:p w14:paraId="1B6E48A6" w14:textId="77777777" w:rsidR="00530B38" w:rsidRPr="00FB6FE3" w:rsidRDefault="00954421" w:rsidP="00FB6FE3">
      <w:pPr>
        <w:tabs>
          <w:tab w:val="left" w:pos="810"/>
        </w:tabs>
        <w:ind w:left="1260" w:hanging="1260"/>
      </w:pPr>
      <w:r>
        <w:rPr>
          <w:color w:val="000000"/>
        </w:rPr>
        <w:t>(32</w:t>
      </w:r>
      <w:r w:rsidR="00E92493">
        <w:rPr>
          <w:color w:val="000000"/>
        </w:rPr>
        <w:t>)</w:t>
      </w:r>
      <w:r w:rsidR="007E37F1">
        <w:rPr>
          <w:color w:val="000000"/>
        </w:rPr>
        <w:tab/>
      </w:r>
      <w:r w:rsidR="007E37F1">
        <w:rPr>
          <w:color w:val="000000"/>
        </w:rPr>
        <w:tab/>
      </w:r>
      <w:r w:rsidR="007B223F">
        <w:t xml:space="preserve">Cohen M, </w:t>
      </w:r>
      <w:proofErr w:type="spellStart"/>
      <w:r w:rsidR="007B223F">
        <w:t>Smale</w:t>
      </w:r>
      <w:proofErr w:type="spellEnd"/>
      <w:r w:rsidR="007B223F">
        <w:t xml:space="preserve"> M</w:t>
      </w:r>
      <w:r w:rsidR="007B223F" w:rsidRPr="00A37868">
        <w:t xml:space="preserve">, </w:t>
      </w:r>
      <w:proofErr w:type="spellStart"/>
      <w:r w:rsidR="007B223F">
        <w:rPr>
          <w:bCs/>
        </w:rPr>
        <w:t>Cirasella</w:t>
      </w:r>
      <w:proofErr w:type="spellEnd"/>
      <w:r w:rsidR="007B223F">
        <w:rPr>
          <w:bCs/>
        </w:rPr>
        <w:t xml:space="preserve">, J, </w:t>
      </w:r>
      <w:proofErr w:type="spellStart"/>
      <w:r w:rsidR="007B223F">
        <w:rPr>
          <w:bCs/>
        </w:rPr>
        <w:t>Tobar</w:t>
      </w:r>
      <w:proofErr w:type="spellEnd"/>
      <w:r w:rsidR="007B223F">
        <w:rPr>
          <w:bCs/>
        </w:rPr>
        <w:t>, C</w:t>
      </w:r>
      <w:r w:rsidR="007B223F" w:rsidRPr="00A37868">
        <w:rPr>
          <w:bCs/>
        </w:rPr>
        <w:t>,</w:t>
      </w:r>
      <w:r w:rsidR="007B223F">
        <w:rPr>
          <w:bCs/>
        </w:rPr>
        <w:t xml:space="preserve"> and</w:t>
      </w:r>
      <w:r w:rsidR="007B223F" w:rsidRPr="00A37868">
        <w:rPr>
          <w:bCs/>
        </w:rPr>
        <w:t xml:space="preserve"> </w:t>
      </w:r>
      <w:r w:rsidR="007B223F">
        <w:rPr>
          <w:b/>
          <w:bCs/>
        </w:rPr>
        <w:t>Daniels, J.</w:t>
      </w:r>
      <w:r w:rsidR="007B223F">
        <w:t xml:space="preserve"> “Speaking as One: </w:t>
      </w:r>
      <w:r w:rsidR="007B223F" w:rsidRPr="006A6DAF">
        <w:t>Supporting Open Access with Departmental Resolutions</w:t>
      </w:r>
      <w:r w:rsidR="007B223F">
        <w:t xml:space="preserve">,” </w:t>
      </w:r>
      <w:r w:rsidR="007B223F" w:rsidRPr="006A6DAF">
        <w:rPr>
          <w:i/>
          <w:iCs/>
          <w:u w:val="single"/>
        </w:rPr>
        <w:t>Journal of Librarianship and Scholarly Communication</w:t>
      </w:r>
      <w:r w:rsidR="007B223F" w:rsidRPr="00F40100">
        <w:t> 2, no. 1 (2013).</w:t>
      </w:r>
    </w:p>
    <w:p w14:paraId="70E5C7FE" w14:textId="77777777" w:rsidR="00954421" w:rsidRDefault="00954421" w:rsidP="00530B38">
      <w:pPr>
        <w:tabs>
          <w:tab w:val="left" w:pos="810"/>
        </w:tabs>
        <w:ind w:left="1260" w:hanging="1260"/>
        <w:rPr>
          <w:color w:val="000000"/>
        </w:rPr>
      </w:pPr>
      <w:r>
        <w:t>(33</w:t>
      </w:r>
      <w:r w:rsidR="00E92493">
        <w:t>)</w:t>
      </w:r>
      <w:r w:rsidR="007B223F">
        <w:tab/>
      </w:r>
      <w:r w:rsidR="007B223F">
        <w:tab/>
      </w:r>
      <w:r w:rsidR="007B223F" w:rsidRPr="006A6DAF">
        <w:rPr>
          <w:b/>
        </w:rPr>
        <w:t>Daniels, J</w:t>
      </w:r>
      <w:r w:rsidR="007B223F" w:rsidRPr="00A37868">
        <w:t xml:space="preserve">. </w:t>
      </w:r>
      <w:r w:rsidR="007B223F">
        <w:rPr>
          <w:color w:val="000000"/>
        </w:rPr>
        <w:t>“</w:t>
      </w:r>
      <w:r w:rsidR="007B223F" w:rsidRPr="00A37868">
        <w:rPr>
          <w:color w:val="000000"/>
        </w:rPr>
        <w:t>From Crisis Pregna</w:t>
      </w:r>
      <w:r w:rsidR="007B223F">
        <w:rPr>
          <w:color w:val="000000"/>
        </w:rPr>
        <w:t>ncy Centers to TeenBreaks.com: </w:t>
      </w:r>
      <w:r w:rsidR="007B223F" w:rsidRPr="00A37868">
        <w:rPr>
          <w:color w:val="000000"/>
        </w:rPr>
        <w:t>Anti-Abortion Activism’s Use of Cloaked Websites,</w:t>
      </w:r>
      <w:r w:rsidR="007B223F">
        <w:rPr>
          <w:color w:val="000000"/>
        </w:rPr>
        <w:t>”</w:t>
      </w:r>
      <w:r w:rsidR="007B223F" w:rsidRPr="00A37868">
        <w:rPr>
          <w:color w:val="000000"/>
        </w:rPr>
        <w:t xml:space="preserve"> </w:t>
      </w:r>
      <w:r w:rsidR="007B223F">
        <w:rPr>
          <w:color w:val="000000"/>
        </w:rPr>
        <w:t>140-154</w:t>
      </w:r>
      <w:r w:rsidR="007B223F" w:rsidRPr="00A37868">
        <w:rPr>
          <w:color w:val="000000"/>
        </w:rPr>
        <w:t xml:space="preserve"> in, </w:t>
      </w:r>
      <w:proofErr w:type="spellStart"/>
      <w:r w:rsidR="007B223F" w:rsidRPr="00A37868">
        <w:rPr>
          <w:i/>
          <w:iCs/>
          <w:color w:val="000000"/>
        </w:rPr>
        <w:t>Cyberactivism</w:t>
      </w:r>
      <w:proofErr w:type="spellEnd"/>
      <w:r w:rsidR="007B223F" w:rsidRPr="00A37868">
        <w:rPr>
          <w:i/>
          <w:iCs/>
          <w:color w:val="000000"/>
        </w:rPr>
        <w:t xml:space="preserve"> on the Participatory Web</w:t>
      </w:r>
      <w:r w:rsidR="007B223F" w:rsidRPr="00A37868">
        <w:rPr>
          <w:color w:val="000000"/>
        </w:rPr>
        <w:t>, Martha McCaughey, Ed., Routledge</w:t>
      </w:r>
      <w:r w:rsidR="007B223F">
        <w:rPr>
          <w:color w:val="000000"/>
        </w:rPr>
        <w:t xml:space="preserve"> (2014)</w:t>
      </w:r>
      <w:r w:rsidR="007B223F" w:rsidRPr="00A37868">
        <w:rPr>
          <w:color w:val="000000"/>
        </w:rPr>
        <w:t xml:space="preserve">.  </w:t>
      </w:r>
    </w:p>
    <w:p w14:paraId="3A364440" w14:textId="77777777" w:rsidR="00CB3EA9" w:rsidRDefault="00954421" w:rsidP="00D10979">
      <w:pPr>
        <w:tabs>
          <w:tab w:val="left" w:pos="1260"/>
        </w:tabs>
        <w:ind w:left="1260" w:hanging="1260"/>
      </w:pPr>
      <w:r>
        <w:t>(34</w:t>
      </w:r>
      <w:r w:rsidR="007B223F">
        <w:t>)</w:t>
      </w:r>
      <w:r w:rsidR="00D10979">
        <w:tab/>
      </w:r>
      <w:r w:rsidR="00D10979" w:rsidRPr="00162BD0">
        <w:rPr>
          <w:b/>
        </w:rPr>
        <w:t>Daniels, J.</w:t>
      </w:r>
      <w:r w:rsidR="00D10979">
        <w:t xml:space="preserve"> Gold, M.K., et al. “</w:t>
      </w:r>
      <w:r w:rsidR="003F1388">
        <w:t>The InQ</w:t>
      </w:r>
      <w:r w:rsidR="00D10979" w:rsidRPr="002E30BE">
        <w:t>13 POOC: A Participatory Experiment in Open, Collaborative Teaching, and Learning</w:t>
      </w:r>
      <w:r w:rsidR="00D10979">
        <w:t xml:space="preserve">.” </w:t>
      </w:r>
      <w:r w:rsidR="00D10979" w:rsidRPr="00D10979">
        <w:rPr>
          <w:i/>
          <w:u w:val="single"/>
        </w:rPr>
        <w:t>Journal of Interactive Technology and Pedagogy</w:t>
      </w:r>
      <w:r w:rsidR="00CB3EA9">
        <w:t xml:space="preserve"> Issue 5, (2014), </w:t>
      </w:r>
      <w:hyperlink r:id="rId10" w:history="1">
        <w:r w:rsidR="009F4DE7" w:rsidRPr="00DB4AA4">
          <w:rPr>
            <w:rStyle w:val="Hyperlink"/>
          </w:rPr>
          <w:t>http://jitp.commons.gc.cuny.edu/the-inq13-pooc/</w:t>
        </w:r>
      </w:hyperlink>
      <w:r w:rsidR="00CB3EA9">
        <w:t>.</w:t>
      </w:r>
    </w:p>
    <w:p w14:paraId="4EE51128" w14:textId="77777777" w:rsidR="00CB3EA9" w:rsidRPr="00CB3EA9" w:rsidRDefault="00954421" w:rsidP="00CB3EA9">
      <w:pPr>
        <w:tabs>
          <w:tab w:val="left" w:pos="1260"/>
        </w:tabs>
        <w:ind w:left="1260" w:hanging="1260"/>
      </w:pPr>
      <w:r>
        <w:t>(35</w:t>
      </w:r>
      <w:r w:rsidR="00CB3EA9">
        <w:t>)</w:t>
      </w:r>
      <w:r w:rsidR="00CB3EA9">
        <w:tab/>
      </w:r>
      <w:r w:rsidR="00CB3EA9" w:rsidRPr="00CB3EA9">
        <w:t xml:space="preserve">Smith-Cruz, S., </w:t>
      </w:r>
      <w:proofErr w:type="spellStart"/>
      <w:r w:rsidR="00CB3EA9" w:rsidRPr="00CB3EA9">
        <w:t>Thistlethwaite</w:t>
      </w:r>
      <w:proofErr w:type="spellEnd"/>
      <w:r w:rsidR="00CB3EA9" w:rsidRPr="00CB3EA9">
        <w:t xml:space="preserve">, P., </w:t>
      </w:r>
      <w:r w:rsidR="00912F11">
        <w:t>and</w:t>
      </w:r>
      <w:r w:rsidR="00CB3EA9" w:rsidRPr="00CB3EA9">
        <w:t xml:space="preserve"> </w:t>
      </w:r>
      <w:r w:rsidR="00CB3EA9" w:rsidRPr="00CB3EA9">
        <w:rPr>
          <w:b/>
        </w:rPr>
        <w:t>Daniels, J.</w:t>
      </w:r>
      <w:r w:rsidR="00CB3EA9" w:rsidRPr="00CB3EA9">
        <w:t xml:space="preserve"> </w:t>
      </w:r>
      <w:r w:rsidR="00CB3EA9">
        <w:t>“</w:t>
      </w:r>
      <w:r w:rsidR="00CB3EA9" w:rsidRPr="00CB3EA9">
        <w:t xml:space="preserve">Open Scholarship for Open Education: Building the </w:t>
      </w:r>
      <w:proofErr w:type="spellStart"/>
      <w:r w:rsidR="00CB3EA9" w:rsidRPr="00CB3EA9">
        <w:t>JustPublics</w:t>
      </w:r>
      <w:proofErr w:type="spellEnd"/>
      <w:r w:rsidR="00CB3EA9" w:rsidRPr="00CB3EA9">
        <w:t>@ 365 POOC.</w:t>
      </w:r>
      <w:r w:rsidR="00CB3EA9">
        <w:t>”</w:t>
      </w:r>
      <w:r w:rsidR="00CB3EA9" w:rsidRPr="00CB3EA9">
        <w:t> </w:t>
      </w:r>
      <w:r w:rsidR="00CB3EA9" w:rsidRPr="00CB3EA9">
        <w:rPr>
          <w:i/>
          <w:iCs/>
        </w:rPr>
        <w:t>Journal of Library Innovation</w:t>
      </w:r>
      <w:r w:rsidR="00CB3EA9" w:rsidRPr="00CB3EA9">
        <w:t>, </w:t>
      </w:r>
      <w:r w:rsidR="00CB3EA9" w:rsidRPr="00CB3EA9">
        <w:rPr>
          <w:i/>
          <w:iCs/>
        </w:rPr>
        <w:t>5</w:t>
      </w:r>
      <w:r w:rsidR="00CB3EA9">
        <w:t xml:space="preserve">(2), 2014. </w:t>
      </w:r>
      <w:hyperlink r:id="rId11" w:history="1">
        <w:r w:rsidR="00CB3EA9" w:rsidRPr="00A37BB1">
          <w:rPr>
            <w:rStyle w:val="Hyperlink"/>
          </w:rPr>
          <w:t>http://www.libraryinnovation.org/article/view/370</w:t>
        </w:r>
      </w:hyperlink>
      <w:r w:rsidR="00CB3EA9">
        <w:t xml:space="preserve"> </w:t>
      </w:r>
    </w:p>
    <w:p w14:paraId="44D0176E" w14:textId="77777777" w:rsidR="007B223F" w:rsidRDefault="00954421" w:rsidP="00F40100">
      <w:pPr>
        <w:tabs>
          <w:tab w:val="left" w:pos="1260"/>
        </w:tabs>
        <w:ind w:left="1260" w:hanging="1260"/>
      </w:pPr>
      <w:r>
        <w:t>(36</w:t>
      </w:r>
      <w:r w:rsidR="00D10979">
        <w:t>)</w:t>
      </w:r>
      <w:r w:rsidR="00D10979">
        <w:tab/>
      </w:r>
      <w:r w:rsidR="007B223F" w:rsidRPr="007B223F">
        <w:rPr>
          <w:b/>
        </w:rPr>
        <w:t>Daniels, J.</w:t>
      </w:r>
      <w:r w:rsidR="002E30BE">
        <w:t xml:space="preserve"> “Review of</w:t>
      </w:r>
      <w:r w:rsidR="007B223F">
        <w:t xml:space="preserve"> </w:t>
      </w:r>
      <w:r w:rsidR="007B223F" w:rsidRPr="002E30BE">
        <w:rPr>
          <w:i/>
        </w:rPr>
        <w:t>Rewire: Digital Cosmopolitans in the Age of Connection</w:t>
      </w:r>
      <w:r w:rsidR="007B223F">
        <w:t xml:space="preserve">,” </w:t>
      </w:r>
      <w:r w:rsidR="007B223F" w:rsidRPr="007B223F">
        <w:rPr>
          <w:i/>
          <w:u w:val="single"/>
        </w:rPr>
        <w:t>Contemporary Sociology</w:t>
      </w:r>
      <w:r w:rsidR="00E061AF">
        <w:rPr>
          <w:i/>
          <w:u w:val="single"/>
        </w:rPr>
        <w:t>: A Journal of Reviews</w:t>
      </w:r>
      <w:r w:rsidR="00D10979">
        <w:t xml:space="preserve"> (2015</w:t>
      </w:r>
      <w:r w:rsidR="007B223F">
        <w:t>)</w:t>
      </w:r>
      <w:r w:rsidR="00E061AF">
        <w:t>: 285-287.</w:t>
      </w:r>
    </w:p>
    <w:p w14:paraId="7E1FA003" w14:textId="7A77BE67" w:rsidR="00CB3EA9" w:rsidRDefault="00954421" w:rsidP="00A35E28">
      <w:pPr>
        <w:tabs>
          <w:tab w:val="left" w:pos="1260"/>
        </w:tabs>
        <w:ind w:left="1260" w:hanging="1260"/>
      </w:pPr>
      <w:r>
        <w:t>(37</w:t>
      </w:r>
      <w:r w:rsidR="00CB3EA9">
        <w:t>)</w:t>
      </w:r>
      <w:r w:rsidR="00CB3EA9">
        <w:tab/>
      </w:r>
      <w:r w:rsidR="00FF7C65" w:rsidRPr="009603F2">
        <w:rPr>
          <w:iCs/>
        </w:rPr>
        <w:t xml:space="preserve">Battle, J, </w:t>
      </w:r>
      <w:r w:rsidR="00FF7C65" w:rsidRPr="009603F2">
        <w:rPr>
          <w:b/>
          <w:iCs/>
        </w:rPr>
        <w:t>Daniels, J</w:t>
      </w:r>
      <w:r w:rsidR="00FF7C65">
        <w:rPr>
          <w:iCs/>
        </w:rPr>
        <w:t>, and Pastrana, A.</w:t>
      </w:r>
      <w:r w:rsidR="00FF7C65" w:rsidRPr="009603F2">
        <w:rPr>
          <w:iCs/>
        </w:rPr>
        <w:t xml:space="preserve"> “</w:t>
      </w:r>
      <w:r w:rsidR="00FF7C65" w:rsidRPr="00FF7C65">
        <w:rPr>
          <w:bCs/>
          <w:iCs/>
        </w:rPr>
        <w:t>Civic Engagement, Religion, and Health: Older Black Lesbians in the Social Justice</w:t>
      </w:r>
      <w:r w:rsidR="00FF7C65">
        <w:rPr>
          <w:bCs/>
          <w:iCs/>
        </w:rPr>
        <w:t xml:space="preserve"> </w:t>
      </w:r>
      <w:r w:rsidR="00FF7C65" w:rsidRPr="00FF7C65">
        <w:rPr>
          <w:bCs/>
          <w:iCs/>
        </w:rPr>
        <w:t>Sexuality (SJS) Survey</w:t>
      </w:r>
      <w:r w:rsidR="00FF7C65" w:rsidRPr="009603F2">
        <w:rPr>
          <w:iCs/>
        </w:rPr>
        <w:t>”</w:t>
      </w:r>
      <w:r w:rsidR="00FF7C65">
        <w:rPr>
          <w:i/>
          <w:iCs/>
        </w:rPr>
        <w:t xml:space="preserve"> </w:t>
      </w:r>
      <w:r w:rsidR="00FF7C65">
        <w:rPr>
          <w:i/>
          <w:iCs/>
          <w:u w:val="single"/>
        </w:rPr>
        <w:t>Women, Gender and Families of Color,</w:t>
      </w:r>
      <w:r w:rsidR="00A35E28">
        <w:t xml:space="preserve"> Spring 2015, Volume 3.1</w:t>
      </w:r>
      <w:r w:rsidR="00A35E28" w:rsidRPr="00A35E28">
        <w:t>: 19-35</w:t>
      </w:r>
      <w:r w:rsidR="00A35E28">
        <w:t>.</w:t>
      </w:r>
    </w:p>
    <w:p w14:paraId="1E4A971E" w14:textId="488B9691" w:rsidR="00162BD0" w:rsidRDefault="00954421" w:rsidP="00A35E28">
      <w:pPr>
        <w:tabs>
          <w:tab w:val="left" w:pos="1260"/>
        </w:tabs>
        <w:ind w:left="1260" w:hanging="1260"/>
      </w:pPr>
      <w:r>
        <w:t>(38</w:t>
      </w:r>
      <w:r w:rsidR="00FF7C65">
        <w:t>)</w:t>
      </w:r>
      <w:r w:rsidR="00FF7C65">
        <w:tab/>
      </w:r>
      <w:r w:rsidR="00FF7C65" w:rsidRPr="007B223F">
        <w:rPr>
          <w:b/>
        </w:rPr>
        <w:t>Daniels, J.</w:t>
      </w:r>
      <w:r w:rsidR="00FF7C65">
        <w:t xml:space="preserve"> “’My brain database doesn’t see color’: Colorb</w:t>
      </w:r>
      <w:r w:rsidR="00FF7C65" w:rsidRPr="00AA68EC">
        <w:t xml:space="preserve">lind </w:t>
      </w:r>
      <w:r w:rsidR="00FF7C65">
        <w:t>Racism in the Technology Industry and in Theorizing the Web,</w:t>
      </w:r>
      <w:r w:rsidR="00FF7C65" w:rsidRPr="00AA68EC">
        <w:t>”</w:t>
      </w:r>
      <w:r w:rsidR="00FF7C65">
        <w:t xml:space="preserve"> </w:t>
      </w:r>
      <w:r w:rsidR="00FF7C65" w:rsidRPr="00AA68EC">
        <w:rPr>
          <w:i/>
          <w:u w:val="single"/>
        </w:rPr>
        <w:t>American Behavioral Scientist</w:t>
      </w:r>
      <w:r w:rsidR="00FF7C65">
        <w:t xml:space="preserve"> 2015</w:t>
      </w:r>
      <w:r w:rsidR="00A35E28">
        <w:t xml:space="preserve">, </w:t>
      </w:r>
      <w:r w:rsidR="00A35E28" w:rsidRPr="00A35E28">
        <w:rPr>
          <w:i/>
          <w:iCs/>
        </w:rPr>
        <w:t>59</w:t>
      </w:r>
      <w:r w:rsidR="00A35E28" w:rsidRPr="00A35E28">
        <w:t>(11), pp.1377-1393.</w:t>
      </w:r>
    </w:p>
    <w:p w14:paraId="2E940F79" w14:textId="77777777" w:rsidR="00954421" w:rsidRPr="00954421" w:rsidRDefault="00954421" w:rsidP="00954421">
      <w:pPr>
        <w:tabs>
          <w:tab w:val="left" w:pos="1260"/>
        </w:tabs>
        <w:ind w:left="1260" w:hanging="1260"/>
      </w:pPr>
      <w:r>
        <w:t>(39)</w:t>
      </w:r>
      <w:r w:rsidRPr="00954421">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b/>
      </w:r>
      <w:proofErr w:type="spellStart"/>
      <w:r w:rsidRPr="00954421">
        <w:t>Upadhyayula</w:t>
      </w:r>
      <w:proofErr w:type="spellEnd"/>
      <w:r w:rsidRPr="00954421">
        <w:t xml:space="preserve">, S., Ramaswamy, M., </w:t>
      </w:r>
      <w:proofErr w:type="spellStart"/>
      <w:r w:rsidRPr="00954421">
        <w:t>Chalise</w:t>
      </w:r>
      <w:proofErr w:type="spellEnd"/>
      <w:r w:rsidRPr="00954421">
        <w:t xml:space="preserve">, P., </w:t>
      </w:r>
      <w:r w:rsidRPr="00954421">
        <w:rPr>
          <w:b/>
        </w:rPr>
        <w:t>Daniels, J.,</w:t>
      </w:r>
      <w:r w:rsidRPr="00954421">
        <w:t xml:space="preserve"> &amp; Freudenberg, N. (2015). The Association of Ethnic Pride </w:t>
      </w:r>
      <w:proofErr w:type="gramStart"/>
      <w:r w:rsidRPr="00954421">
        <w:t>With</w:t>
      </w:r>
      <w:proofErr w:type="gramEnd"/>
      <w:r w:rsidRPr="00954421">
        <w:t xml:space="preserve"> Health and Social Outcomes Among Young Black and Latino Men After Release From Jail. </w:t>
      </w:r>
      <w:r w:rsidRPr="00954421">
        <w:rPr>
          <w:i/>
          <w:iCs/>
        </w:rPr>
        <w:t>Youth &amp; Society</w:t>
      </w:r>
      <w:r w:rsidRPr="00954421">
        <w:t>, 0044118X15576736.</w:t>
      </w:r>
    </w:p>
    <w:p w14:paraId="012269EE" w14:textId="713C1444" w:rsidR="00162BD0" w:rsidRDefault="00954421" w:rsidP="003B6EFF">
      <w:pPr>
        <w:tabs>
          <w:tab w:val="left" w:pos="1260"/>
        </w:tabs>
        <w:ind w:left="1260" w:hanging="1260"/>
      </w:pPr>
      <w:r>
        <w:t xml:space="preserve"> (40</w:t>
      </w:r>
      <w:r w:rsidR="0064340B">
        <w:t>)</w:t>
      </w:r>
      <w:r w:rsidR="0064340B">
        <w:tab/>
      </w:r>
      <w:r w:rsidR="0064340B" w:rsidRPr="0064340B">
        <w:rPr>
          <w:b/>
        </w:rPr>
        <w:t>Daniels, J.</w:t>
      </w:r>
      <w:r w:rsidR="0064340B">
        <w:t xml:space="preserve"> “T</w:t>
      </w:r>
      <w:r w:rsidR="0064340B" w:rsidRPr="0064340B">
        <w:t>he Trouble with White Feminism: Whiteness, Digital Feminism and the Intersectional Internet</w:t>
      </w:r>
      <w:r w:rsidR="0064340B">
        <w:t xml:space="preserve">,” </w:t>
      </w:r>
      <w:r w:rsidR="0045358F">
        <w:t xml:space="preserve">Pp. 41-60 </w:t>
      </w:r>
      <w:r w:rsidR="0064340B" w:rsidRPr="0064340B">
        <w:t xml:space="preserve">in, </w:t>
      </w:r>
      <w:r w:rsidR="0064340B">
        <w:rPr>
          <w:i/>
          <w:iCs/>
        </w:rPr>
        <w:t>Intersectional Internet</w:t>
      </w:r>
      <w:r w:rsidR="008319DE">
        <w:rPr>
          <w:i/>
          <w:iCs/>
        </w:rPr>
        <w:t>:</w:t>
      </w:r>
      <w:r w:rsidR="0064171A">
        <w:rPr>
          <w:i/>
          <w:iCs/>
        </w:rPr>
        <w:t xml:space="preserve"> </w:t>
      </w:r>
      <w:r w:rsidR="008319DE">
        <w:rPr>
          <w:i/>
          <w:iCs/>
        </w:rPr>
        <w:t>Race, Sex and Culture Online</w:t>
      </w:r>
      <w:r w:rsidR="0064340B" w:rsidRPr="0064340B">
        <w:t xml:space="preserve">, </w:t>
      </w:r>
      <w:r w:rsidR="0064340B">
        <w:t xml:space="preserve">Safiya Noble and </w:t>
      </w:r>
      <w:proofErr w:type="spellStart"/>
      <w:r w:rsidR="0064340B">
        <w:t>Brendesha</w:t>
      </w:r>
      <w:proofErr w:type="spellEnd"/>
      <w:r w:rsidR="0064340B">
        <w:t xml:space="preserve"> </w:t>
      </w:r>
      <w:proofErr w:type="spellStart"/>
      <w:r w:rsidR="0064340B">
        <w:t>Tynes</w:t>
      </w:r>
      <w:proofErr w:type="spellEnd"/>
      <w:r w:rsidR="0064340B" w:rsidRPr="0064340B">
        <w:t>, Ed</w:t>
      </w:r>
      <w:r w:rsidR="0064340B">
        <w:t>s</w:t>
      </w:r>
      <w:r w:rsidR="0064340B" w:rsidRPr="0064340B">
        <w:t xml:space="preserve">., </w:t>
      </w:r>
      <w:r w:rsidR="0064340B">
        <w:t xml:space="preserve">Peter Lang </w:t>
      </w:r>
      <w:r w:rsidR="008319DE">
        <w:t>Digital Edition serie</w:t>
      </w:r>
      <w:r w:rsidR="008B69E2">
        <w:t>s, (2016</w:t>
      </w:r>
      <w:r w:rsidR="003B6EFF">
        <w:t>). </w:t>
      </w:r>
    </w:p>
    <w:p w14:paraId="67FAD0F2" w14:textId="77777777" w:rsidR="0045358F" w:rsidRDefault="0045358F" w:rsidP="003B6EFF">
      <w:pPr>
        <w:tabs>
          <w:tab w:val="left" w:pos="1260"/>
        </w:tabs>
        <w:ind w:left="1260" w:hanging="1260"/>
      </w:pPr>
    </w:p>
    <w:p w14:paraId="1C2ECA87" w14:textId="77777777" w:rsidR="0045358F" w:rsidRPr="003B6EFF" w:rsidRDefault="0045358F" w:rsidP="003B6EFF">
      <w:pPr>
        <w:tabs>
          <w:tab w:val="left" w:pos="1260"/>
        </w:tabs>
        <w:ind w:left="1260" w:hanging="1260"/>
      </w:pPr>
    </w:p>
    <w:p w14:paraId="13E4381B" w14:textId="10075ED9" w:rsidR="00F45348" w:rsidRDefault="0045358F" w:rsidP="00F45348">
      <w:pPr>
        <w:tabs>
          <w:tab w:val="left" w:pos="1260"/>
        </w:tabs>
        <w:ind w:left="1260" w:hanging="1260"/>
      </w:pPr>
      <w:r>
        <w:lastRenderedPageBreak/>
        <w:t>(41)</w:t>
      </w:r>
      <w:r>
        <w:tab/>
      </w:r>
      <w:r w:rsidRPr="0045358F">
        <w:rPr>
          <w:b/>
        </w:rPr>
        <w:t xml:space="preserve">Daniels, J. </w:t>
      </w:r>
      <w:r w:rsidRPr="0045358F">
        <w:t xml:space="preserve">and </w:t>
      </w:r>
      <w:proofErr w:type="spellStart"/>
      <w:r w:rsidRPr="0045358F">
        <w:t>Thistlethwaite</w:t>
      </w:r>
      <w:proofErr w:type="spellEnd"/>
      <w:r w:rsidRPr="0045358F">
        <w:t>, P.</w:t>
      </w:r>
      <w:r>
        <w:t xml:space="preserve"> and Smith-Cruz, S.</w:t>
      </w:r>
      <w:r w:rsidRPr="0045358F">
        <w:t xml:space="preserve"> 2017. </w:t>
      </w:r>
      <w:r>
        <w:t>“</w:t>
      </w:r>
      <w:r w:rsidRPr="0045358F">
        <w:t>Opening Education, Linking to Communities: The# InQ13 Collective’s Participatory Open Onli</w:t>
      </w:r>
      <w:r>
        <w:t>ne Course (POOC) in East Harlem,” Pp.198-214, in</w:t>
      </w:r>
      <w:r w:rsidRPr="0045358F">
        <w:t> </w:t>
      </w:r>
      <w:r w:rsidRPr="0045358F">
        <w:rPr>
          <w:i/>
          <w:iCs/>
        </w:rPr>
        <w:t>MOOCs and Their Afterlives: Experiments in Scale and Access in Higher Education</w:t>
      </w:r>
      <w:r w:rsidRPr="0045358F">
        <w:t xml:space="preserve">, </w:t>
      </w:r>
      <w:r>
        <w:t xml:space="preserve">Elizabeth </w:t>
      </w:r>
      <w:proofErr w:type="spellStart"/>
      <w:r>
        <w:t>Losh</w:t>
      </w:r>
      <w:proofErr w:type="spellEnd"/>
      <w:r>
        <w:t>, Ed., University of Chicago Press.</w:t>
      </w:r>
    </w:p>
    <w:p w14:paraId="0568F395" w14:textId="496680B8" w:rsidR="0045358F" w:rsidRDefault="00755DDE" w:rsidP="00F45348">
      <w:pPr>
        <w:tabs>
          <w:tab w:val="left" w:pos="1260"/>
        </w:tabs>
        <w:ind w:left="1260" w:hanging="1260"/>
      </w:pPr>
      <w:r>
        <w:t>(</w:t>
      </w:r>
      <w:r w:rsidR="00954421">
        <w:t>4</w:t>
      </w:r>
      <w:r w:rsidR="0045358F">
        <w:t>2</w:t>
      </w:r>
      <w:r>
        <w:t>)</w:t>
      </w:r>
      <w:r>
        <w:tab/>
      </w:r>
      <w:r w:rsidR="00AB401E" w:rsidRPr="00FE4C4B">
        <w:rPr>
          <w:b/>
        </w:rPr>
        <w:t>Daniels, J.</w:t>
      </w:r>
      <w:r w:rsidR="00AB401E">
        <w:t xml:space="preserve"> </w:t>
      </w:r>
      <w:r w:rsidR="0045358F">
        <w:t>“</w:t>
      </w:r>
      <w:r w:rsidR="00F45348">
        <w:t>The Algorithmic Rise of the ‘</w:t>
      </w:r>
      <w:r w:rsidR="00F45348" w:rsidRPr="00F45348">
        <w:t>Alt-Righ</w:t>
      </w:r>
      <w:r w:rsidR="00F45348">
        <w:t>t.’</w:t>
      </w:r>
      <w:r w:rsidR="00F45348" w:rsidRPr="00F45348">
        <w:t xml:space="preserve">" </w:t>
      </w:r>
      <w:r w:rsidR="00F45348" w:rsidRPr="00F45348">
        <w:rPr>
          <w:i/>
        </w:rPr>
        <w:t>Contexts</w:t>
      </w:r>
      <w:r w:rsidR="00F45348" w:rsidRPr="00F45348">
        <w:t xml:space="preserve"> 17, no. 1 (2018): 60-65.</w:t>
      </w:r>
      <w:r w:rsidR="0045358F">
        <w:t xml:space="preserve"> </w:t>
      </w:r>
    </w:p>
    <w:p w14:paraId="272BEDA4" w14:textId="1C3C5618" w:rsidR="0045358F" w:rsidRDefault="00F45348" w:rsidP="0045358F">
      <w:pPr>
        <w:tabs>
          <w:tab w:val="left" w:pos="1260"/>
        </w:tabs>
        <w:ind w:left="1260" w:hanging="1260"/>
      </w:pPr>
      <w:r>
        <w:t>(43</w:t>
      </w:r>
      <w:r w:rsidR="0045358F">
        <w:t>)</w:t>
      </w:r>
      <w:r w:rsidR="0045358F">
        <w:tab/>
      </w:r>
      <w:r w:rsidR="0045358F" w:rsidRPr="001D252D">
        <w:rPr>
          <w:b/>
        </w:rPr>
        <w:t>Daniels, J.</w:t>
      </w:r>
      <w:r w:rsidR="0045358F">
        <w:t xml:space="preserve"> Netherland, J. and Lyons, A. “</w:t>
      </w:r>
      <w:r w:rsidR="0045358F" w:rsidRPr="0045358F">
        <w:t>White Women, U.S. Popular Cultu</w:t>
      </w:r>
      <w:r w:rsidR="0045358F">
        <w:t xml:space="preserve">re, and Narratives of Addiction,” </w:t>
      </w:r>
      <w:r w:rsidR="0045358F" w:rsidRPr="0045358F">
        <w:rPr>
          <w:i/>
        </w:rPr>
        <w:t>Contemporary Drug Problems</w:t>
      </w:r>
      <w:r>
        <w:t xml:space="preserve"> 45, no.3</w:t>
      </w:r>
      <w:r w:rsidR="0086708A">
        <w:t xml:space="preserve"> (2018)</w:t>
      </w:r>
      <w:r>
        <w:t xml:space="preserve">. </w:t>
      </w:r>
      <w:hyperlink r:id="rId12" w:history="1">
        <w:r w:rsidRPr="005F2A2C">
          <w:rPr>
            <w:rStyle w:val="Hyperlink"/>
          </w:rPr>
          <w:t>https://doi.org/10.1177/0091450918766914</w:t>
        </w:r>
      </w:hyperlink>
      <w:r>
        <w:t xml:space="preserve"> </w:t>
      </w:r>
    </w:p>
    <w:p w14:paraId="080674EE" w14:textId="3EFC085A" w:rsidR="0086708A" w:rsidRPr="0086708A" w:rsidRDefault="0086708A" w:rsidP="0086708A">
      <w:pPr>
        <w:tabs>
          <w:tab w:val="left" w:pos="1260"/>
        </w:tabs>
        <w:ind w:left="1260" w:hanging="1260"/>
      </w:pPr>
      <w:r>
        <w:t>(44)</w:t>
      </w:r>
      <w:r>
        <w:tab/>
      </w:r>
      <w:r w:rsidRPr="0086708A">
        <w:rPr>
          <w:b/>
        </w:rPr>
        <w:t>Daniels, J.,</w:t>
      </w:r>
      <w:r w:rsidRPr="0086708A">
        <w:t xml:space="preserve"> </w:t>
      </w:r>
      <w:r>
        <w:t>“</w:t>
      </w:r>
      <w:r w:rsidRPr="0086708A">
        <w:t>W</w:t>
      </w:r>
      <w:r>
        <w:t>.</w:t>
      </w:r>
      <w:r w:rsidRPr="0086708A">
        <w:t>E</w:t>
      </w:r>
      <w:r>
        <w:t>.</w:t>
      </w:r>
      <w:r w:rsidRPr="0086708A">
        <w:t>B</w:t>
      </w:r>
      <w:r>
        <w:t>.</w:t>
      </w:r>
      <w:r w:rsidRPr="0086708A">
        <w:t xml:space="preserve"> DuBois for the Twenty</w:t>
      </w:r>
      <w:r w:rsidRPr="0086708A">
        <w:rPr>
          <w:rFonts w:ascii="Cambria Math" w:hAnsi="Cambria Math" w:cs="Cambria Math"/>
        </w:rPr>
        <w:t>‐</w:t>
      </w:r>
      <w:r w:rsidRPr="0086708A">
        <w:t>First Century: On Being a Scholar</w:t>
      </w:r>
      <w:r w:rsidRPr="0086708A">
        <w:rPr>
          <w:rFonts w:ascii="Cambria Math" w:hAnsi="Cambria Math" w:cs="Cambria Math"/>
        </w:rPr>
        <w:t>‐</w:t>
      </w:r>
      <w:r w:rsidRPr="0086708A">
        <w:t>Activist in the Digital Era</w:t>
      </w:r>
      <w:r>
        <w:t>,”</w:t>
      </w:r>
      <w:r w:rsidRPr="0086708A">
        <w:t> </w:t>
      </w:r>
      <w:r w:rsidRPr="0086708A">
        <w:rPr>
          <w:i/>
          <w:iCs/>
        </w:rPr>
        <w:t>Sociological Forum</w:t>
      </w:r>
      <w:r w:rsidRPr="0086708A">
        <w:t xml:space="preserve"> 33, </w:t>
      </w:r>
      <w:r>
        <w:t>n</w:t>
      </w:r>
      <w:r w:rsidRPr="0086708A">
        <w:t>o. 4, pp. 1072-1085</w:t>
      </w:r>
      <w:r>
        <w:t xml:space="preserve"> (2018</w:t>
      </w:r>
      <w:r w:rsidRPr="0086708A">
        <w:t>).</w:t>
      </w:r>
    </w:p>
    <w:p w14:paraId="1F2EC8E8" w14:textId="71815F81" w:rsidR="0086708A" w:rsidRPr="003B6EFF" w:rsidRDefault="0086708A" w:rsidP="0045358F">
      <w:pPr>
        <w:tabs>
          <w:tab w:val="left" w:pos="1260"/>
        </w:tabs>
        <w:ind w:left="1260" w:hanging="1260"/>
      </w:pPr>
    </w:p>
    <w:p w14:paraId="13521C33" w14:textId="77777777" w:rsidR="00767276" w:rsidRDefault="00767276" w:rsidP="00D65046">
      <w:pPr>
        <w:ind w:right="-720"/>
      </w:pPr>
    </w:p>
    <w:p w14:paraId="50109B61" w14:textId="77777777" w:rsidR="00767276" w:rsidRPr="00A41DA3" w:rsidRDefault="00A41DA3" w:rsidP="00BE268C">
      <w:pPr>
        <w:ind w:hanging="810"/>
        <w:rPr>
          <w:b/>
        </w:rPr>
      </w:pPr>
      <w:r w:rsidRPr="00A41DA3">
        <w:rPr>
          <w:b/>
          <w:bCs/>
        </w:rPr>
        <w:t>PRESENTED SCHOLARSHIP</w:t>
      </w:r>
    </w:p>
    <w:p w14:paraId="2825C3B0" w14:textId="77777777" w:rsidR="00767276" w:rsidRPr="009C4921" w:rsidRDefault="00767276" w:rsidP="00767276">
      <w:pPr>
        <w:tabs>
          <w:tab w:val="left" w:pos="1080"/>
        </w:tabs>
      </w:pPr>
    </w:p>
    <w:p w14:paraId="4BD0FC8C" w14:textId="77777777" w:rsidR="00995F19" w:rsidRPr="00FB6FE3" w:rsidRDefault="00FB6FE3" w:rsidP="00FB6FE3">
      <w:pPr>
        <w:ind w:hanging="450"/>
        <w:rPr>
          <w:b/>
          <w:i/>
        </w:rPr>
      </w:pPr>
      <w:r>
        <w:rPr>
          <w:b/>
          <w:i/>
        </w:rPr>
        <w:t>Selected</w:t>
      </w:r>
      <w:r w:rsidR="00BC34E5">
        <w:rPr>
          <w:b/>
          <w:i/>
        </w:rPr>
        <w:t xml:space="preserve"> </w:t>
      </w:r>
      <w:r w:rsidR="00767276" w:rsidRPr="002F0C4F">
        <w:rPr>
          <w:b/>
          <w:i/>
        </w:rPr>
        <w:t>Invited Lectures</w:t>
      </w:r>
    </w:p>
    <w:p w14:paraId="2B7556E2" w14:textId="77777777" w:rsidR="00995F19" w:rsidRPr="009C4921" w:rsidRDefault="00995F19" w:rsidP="00995F19">
      <w:pPr>
        <w:ind w:left="1440" w:hanging="1440"/>
      </w:pPr>
      <w:r>
        <w:t>(1)</w:t>
      </w:r>
      <w:r w:rsidRPr="009C4921">
        <w:tab/>
        <w:t>Cyber Hate &amp; Cyber Bullying Forum.</w:t>
      </w:r>
      <w:r>
        <w:t xml:space="preserve"> Jewish Women’s Forum, </w:t>
      </w:r>
      <w:r w:rsidRPr="00DF1ADE">
        <w:t>Hewlett East Rockaway Jewish Center</w:t>
      </w:r>
      <w:r w:rsidR="001D252D">
        <w:t xml:space="preserve">, </w:t>
      </w:r>
      <w:r w:rsidRPr="006007A1">
        <w:t xml:space="preserve">March 16, </w:t>
      </w:r>
      <w:r>
        <w:t xml:space="preserve">2010, </w:t>
      </w:r>
      <w:r w:rsidRPr="006007A1">
        <w:t>Brooklyn, New York.</w:t>
      </w:r>
    </w:p>
    <w:p w14:paraId="4F92F5A4" w14:textId="77777777" w:rsidR="00995F19" w:rsidRDefault="00995F19" w:rsidP="00995F19">
      <w:pPr>
        <w:tabs>
          <w:tab w:val="left" w:pos="1440"/>
        </w:tabs>
        <w:ind w:left="1440" w:hanging="1440"/>
      </w:pPr>
      <w:r w:rsidRPr="009C4921">
        <w:tab/>
        <w:t>“</w:t>
      </w:r>
      <w:r w:rsidRPr="006007A1">
        <w:t>Cyber Racism &amp; the Cyber Hate Divide,”</w:t>
      </w:r>
      <w:r>
        <w:t xml:space="preserve"> </w:t>
      </w:r>
      <w:r w:rsidR="001D252D">
        <w:t>Invited Lecture, UC-Hastings,</w:t>
      </w:r>
      <w:r w:rsidR="00AC4704">
        <w:t xml:space="preserve"> </w:t>
      </w:r>
      <w:r w:rsidRPr="006007A1">
        <w:t xml:space="preserve">College of the Law, February 24, </w:t>
      </w:r>
      <w:r>
        <w:t xml:space="preserve">2010, </w:t>
      </w:r>
      <w:r w:rsidRPr="006007A1">
        <w:t>San Francisco, California.</w:t>
      </w:r>
    </w:p>
    <w:p w14:paraId="53E670BD" w14:textId="77777777" w:rsidR="00995F19" w:rsidRDefault="00AC4704" w:rsidP="00995F19">
      <w:pPr>
        <w:ind w:left="1440" w:hanging="1440"/>
      </w:pPr>
      <w:r>
        <w:t>(2)</w:t>
      </w:r>
      <w:r>
        <w:tab/>
      </w:r>
      <w:r w:rsidRPr="00550077">
        <w:t xml:space="preserve">“Cyber Racism on College Campuses,” Identity (student group), Johns Hopkins University, September 7, </w:t>
      </w:r>
      <w:r>
        <w:t xml:space="preserve">2010, </w:t>
      </w:r>
      <w:r w:rsidRPr="00550077">
        <w:t>Baltimore, MD.</w:t>
      </w:r>
    </w:p>
    <w:p w14:paraId="4A7FEC89" w14:textId="77777777" w:rsidR="00AC4704" w:rsidRDefault="00AC4704" w:rsidP="00995F19">
      <w:pPr>
        <w:ind w:left="1440" w:hanging="1440"/>
      </w:pPr>
      <w:r>
        <w:t>(3)</w:t>
      </w:r>
      <w:r>
        <w:tab/>
      </w:r>
      <w:r w:rsidRPr="00263C20">
        <w:t>“Social Justice, Technology &amp; Cyber Racism,” Social Justice Week, February 9, 2011, Texas A&amp;M University, College Station, TX.</w:t>
      </w:r>
    </w:p>
    <w:p w14:paraId="28A2107F" w14:textId="77777777" w:rsidR="00AC4704" w:rsidRDefault="00AC4704" w:rsidP="00995F19">
      <w:pPr>
        <w:ind w:left="1440" w:hanging="1440"/>
      </w:pPr>
      <w:r>
        <w:t>(4)</w:t>
      </w:r>
      <w:r>
        <w:tab/>
      </w:r>
      <w:r w:rsidRPr="00263C20">
        <w:t>“Whiteness &amp; Health: Reversing the Lens of Health Disparities,” University of Kansas Medical School, March 9, 2011.</w:t>
      </w:r>
    </w:p>
    <w:p w14:paraId="6C5FB1F9" w14:textId="77777777" w:rsidR="00AC4704" w:rsidRDefault="00AC4704" w:rsidP="00995F19">
      <w:pPr>
        <w:ind w:left="1440" w:hanging="1440"/>
      </w:pPr>
      <w:r>
        <w:t xml:space="preserve">(5) </w:t>
      </w:r>
      <w:r>
        <w:tab/>
      </w:r>
      <w:r w:rsidRPr="00263C20">
        <w:t>“Social Justice &amp; Cyber Racism in the Digital Era,” Sociology Department, Northeastern University, April 7, 2011, Boston, MA.</w:t>
      </w:r>
    </w:p>
    <w:p w14:paraId="2E3B957E" w14:textId="77777777" w:rsidR="00AC4704" w:rsidRDefault="00AC4704" w:rsidP="00995F19">
      <w:pPr>
        <w:ind w:left="1440" w:hanging="1440"/>
      </w:pPr>
      <w:r>
        <w:t>(6)</w:t>
      </w:r>
      <w:r w:rsidRPr="00AC4704">
        <w:t xml:space="preserve"> </w:t>
      </w:r>
      <w:r>
        <w:tab/>
      </w:r>
      <w:r w:rsidRPr="00263C20">
        <w:t>“Cyber Racism, College Campuses &amp; Media,” Sociology Department, Tufts University, April 6, 2011, Boston, MA.</w:t>
      </w:r>
    </w:p>
    <w:p w14:paraId="3EE2DC50" w14:textId="77777777" w:rsidR="00AC4704" w:rsidRDefault="00AC4704" w:rsidP="00995F19">
      <w:pPr>
        <w:ind w:left="1440" w:hanging="1440"/>
      </w:pPr>
      <w:r>
        <w:t xml:space="preserve">(7) </w:t>
      </w:r>
      <w:r>
        <w:tab/>
      </w:r>
      <w:r w:rsidRPr="00263C20">
        <w:t>“Ain’t I a Woman: Race and Feminism and Social Media,” Refuse the Silence (feminist organization), Galapagos Art Space, Brooklyn, New York, April 11, 2011.</w:t>
      </w:r>
    </w:p>
    <w:p w14:paraId="202AC53A" w14:textId="77777777" w:rsidR="00AC4704" w:rsidRDefault="00AC4704" w:rsidP="00995F19">
      <w:pPr>
        <w:ind w:left="1440" w:hanging="1440"/>
      </w:pPr>
      <w:r>
        <w:t>(8)</w:t>
      </w:r>
      <w:r w:rsidRPr="00AC4704">
        <w:t xml:space="preserve"> </w:t>
      </w:r>
      <w:r>
        <w:tab/>
      </w:r>
      <w:r w:rsidRPr="00263C20">
        <w:t xml:space="preserve">“Race, Technology &amp; Inequality in the Digital Era,” University of Delaware, Graduate Student Conference, April 22, 2011, Delaware. </w:t>
      </w:r>
      <w:r w:rsidRPr="00C2242A">
        <w:rPr>
          <w:b/>
        </w:rPr>
        <w:t>(Keynote Speaker)</w:t>
      </w:r>
    </w:p>
    <w:p w14:paraId="23DD0595" w14:textId="77777777" w:rsidR="00AC4704" w:rsidRPr="006007A1" w:rsidRDefault="00AC4704" w:rsidP="00995F19">
      <w:pPr>
        <w:ind w:left="1440" w:hanging="1440"/>
      </w:pPr>
      <w:r>
        <w:t xml:space="preserve">(9) </w:t>
      </w:r>
      <w:r>
        <w:tab/>
      </w:r>
      <w:r w:rsidRPr="00263C20">
        <w:t xml:space="preserve">“Social Justice &amp; Cyber Racism in the Digital Era,” </w:t>
      </w:r>
      <w:r>
        <w:t>Center for the Comparative Study of Race and Ethnicity, Middlebury College, March 15, 2012</w:t>
      </w:r>
      <w:r w:rsidRPr="00263C20">
        <w:t xml:space="preserve">, </w:t>
      </w:r>
      <w:r>
        <w:t>Middlebury, VT</w:t>
      </w:r>
      <w:r w:rsidRPr="00263C20">
        <w:t>.</w:t>
      </w:r>
    </w:p>
    <w:p w14:paraId="712BF1DA" w14:textId="77777777" w:rsidR="00995F19" w:rsidRDefault="00AC4704" w:rsidP="00995F19">
      <w:pPr>
        <w:tabs>
          <w:tab w:val="left" w:pos="1440"/>
        </w:tabs>
        <w:ind w:left="1440" w:hanging="1440"/>
        <w:rPr>
          <w:bCs/>
        </w:rPr>
      </w:pPr>
      <w:r>
        <w:t xml:space="preserve">(10) </w:t>
      </w:r>
      <w:r>
        <w:tab/>
        <w:t>“</w:t>
      </w:r>
      <w:r w:rsidRPr="00A514CF">
        <w:rPr>
          <w:bCs/>
        </w:rPr>
        <w:t xml:space="preserve">Digital </w:t>
      </w:r>
      <w:proofErr w:type="spellStart"/>
      <w:r w:rsidRPr="00A514CF">
        <w:rPr>
          <w:bCs/>
        </w:rPr>
        <w:t>Materialities</w:t>
      </w:r>
      <w:proofErr w:type="spellEnd"/>
      <w:r w:rsidRPr="00A514CF">
        <w:rPr>
          <w:bCs/>
        </w:rPr>
        <w:t xml:space="preserve">: New Media, Race, and Women’s Activism Lecture and Conversation” </w:t>
      </w:r>
      <w:r>
        <w:rPr>
          <w:bCs/>
        </w:rPr>
        <w:t>the Five College Women’s Studies Research Center, September 20, 2012, Northampton, MA</w:t>
      </w:r>
      <w:r w:rsidRPr="00A514CF">
        <w:rPr>
          <w:bCs/>
        </w:rPr>
        <w:t>.</w:t>
      </w:r>
    </w:p>
    <w:p w14:paraId="3DEA3866" w14:textId="77777777" w:rsidR="00AC4704" w:rsidRDefault="00AC4704" w:rsidP="00995F19">
      <w:pPr>
        <w:tabs>
          <w:tab w:val="left" w:pos="1440"/>
        </w:tabs>
        <w:ind w:left="1440" w:hanging="1440"/>
      </w:pPr>
      <w:r>
        <w:rPr>
          <w:bCs/>
        </w:rPr>
        <w:t>(11)</w:t>
      </w:r>
      <w:r>
        <w:rPr>
          <w:bCs/>
        </w:rPr>
        <w:tab/>
      </w:r>
      <w:r>
        <w:t>“</w:t>
      </w:r>
      <w:r w:rsidRPr="00672A6A">
        <w:t>Civil Rights and Cyber Racism in the Di</w:t>
      </w:r>
      <w:r>
        <w:t>gital Era,” DePaul University, February 21, 2013, Chicago, IL.</w:t>
      </w:r>
    </w:p>
    <w:p w14:paraId="5D8272CD" w14:textId="77777777" w:rsidR="00AC4704" w:rsidRDefault="00AC4704" w:rsidP="00995F19">
      <w:pPr>
        <w:tabs>
          <w:tab w:val="left" w:pos="1440"/>
        </w:tabs>
        <w:ind w:left="1440" w:hanging="1440"/>
      </w:pPr>
      <w:r>
        <w:lastRenderedPageBreak/>
        <w:t>(12)</w:t>
      </w:r>
      <w:r>
        <w:tab/>
        <w:t>“</w:t>
      </w:r>
      <w:r w:rsidRPr="00672A6A">
        <w:t>Young Wome</w:t>
      </w:r>
      <w:r>
        <w:t>n, Blogging &amp; Internet Activism,” DePaul University, February 22, 2013, Chicago, IL.</w:t>
      </w:r>
    </w:p>
    <w:p w14:paraId="707B02D4" w14:textId="77777777" w:rsidR="00AC4704" w:rsidRDefault="00AC4704" w:rsidP="00995F19">
      <w:pPr>
        <w:tabs>
          <w:tab w:val="left" w:pos="1440"/>
        </w:tabs>
        <w:ind w:left="1440" w:hanging="1440"/>
      </w:pPr>
      <w:r>
        <w:t>(13)</w:t>
      </w:r>
      <w:r>
        <w:tab/>
        <w:t>“Public Sociology in the Digital Era,” Department of Sociology, Rutgers University, May 2, 2013, New York, NY.</w:t>
      </w:r>
    </w:p>
    <w:p w14:paraId="3A286F7C" w14:textId="77777777" w:rsidR="00AC4704" w:rsidRDefault="00AC4704" w:rsidP="00AC4704">
      <w:pPr>
        <w:ind w:left="1440" w:hanging="1440"/>
      </w:pPr>
      <w:r>
        <w:t>(14)</w:t>
      </w:r>
      <w:r>
        <w:tab/>
        <w:t>“Cyber Racism in the Digital Age,” Race &amp; Technology Lecture Series, October 3, 2013 African and African American Studies, Harvard University, Cambridge, MA.</w:t>
      </w:r>
    </w:p>
    <w:p w14:paraId="3C49B440" w14:textId="77777777" w:rsidR="00AC4704" w:rsidRDefault="00AC4704" w:rsidP="00AC4704">
      <w:pPr>
        <w:ind w:left="1440" w:hanging="1440"/>
      </w:pPr>
      <w:r>
        <w:t>(15)</w:t>
      </w:r>
      <w:r>
        <w:tab/>
        <w:t>“Gender, Race, &amp; the Political Economy of Feminist Online Activism,” October 11, 2013, Women’s &amp; Gender Studies, University of Madison, Wisconsin.</w:t>
      </w:r>
    </w:p>
    <w:p w14:paraId="7294CAAC" w14:textId="77777777" w:rsidR="00767276" w:rsidRDefault="0082150D" w:rsidP="00754FFF">
      <w:pPr>
        <w:ind w:left="1440" w:hanging="1440"/>
      </w:pPr>
      <w:r>
        <w:t>(16)</w:t>
      </w:r>
      <w:r>
        <w:tab/>
        <w:t>“Public Sociology &amp; Scholarly Communication in the Digital Era,” November 4, 2013, University of Pennsylvania, Philade</w:t>
      </w:r>
      <w:r w:rsidR="002E30BE">
        <w:t>l</w:t>
      </w:r>
      <w:r>
        <w:t>phia, PA.</w:t>
      </w:r>
      <w:r w:rsidR="00767276" w:rsidRPr="00263C20">
        <w:tab/>
      </w:r>
    </w:p>
    <w:p w14:paraId="51301701" w14:textId="77777777" w:rsidR="009F4DE7" w:rsidRDefault="009F4DE7" w:rsidP="00754FFF">
      <w:pPr>
        <w:ind w:left="1440" w:hanging="1440"/>
      </w:pPr>
      <w:r>
        <w:t>(17)</w:t>
      </w:r>
      <w:r>
        <w:tab/>
        <w:t>“Reimagining Scholarly Communication for the Public Good,” September 18, 2014, Colin Powell School for Civic and Global Leadership, The City College of New York.</w:t>
      </w:r>
    </w:p>
    <w:p w14:paraId="3CEF5835" w14:textId="77777777" w:rsidR="009F4DE7" w:rsidRPr="00550077" w:rsidRDefault="009F4DE7" w:rsidP="00754FFF">
      <w:pPr>
        <w:ind w:left="1440" w:hanging="1440"/>
      </w:pPr>
      <w:r>
        <w:t>(18)</w:t>
      </w:r>
      <w:r>
        <w:tab/>
        <w:t>“Being a Scholar Now: Digital, Public Scholarship in a Legacy-Bound Academy,” October 4, 2014, Data, Social Justice and Humanities Conference, University of Michigan.</w:t>
      </w:r>
    </w:p>
    <w:p w14:paraId="4517B0BC" w14:textId="77777777" w:rsidR="00767276" w:rsidRDefault="004C541D" w:rsidP="00767276">
      <w:pPr>
        <w:ind w:left="1440" w:hanging="1440"/>
      </w:pPr>
      <w:r>
        <w:t>(19)</w:t>
      </w:r>
      <w:r>
        <w:tab/>
        <w:t>“</w:t>
      </w:r>
      <w:r w:rsidR="009F4DE7">
        <w:t>Hashtag Activism and the Trouble with White Feminism,” November 4, 2014, Feminist Technologies, Gender Studies, The New School.</w:t>
      </w:r>
      <w:r w:rsidR="00767276" w:rsidRPr="00550077">
        <w:tab/>
      </w:r>
    </w:p>
    <w:p w14:paraId="38E40114" w14:textId="77777777" w:rsidR="009F4DE7" w:rsidRDefault="009F4DE7" w:rsidP="00767276">
      <w:pPr>
        <w:ind w:left="1440" w:hanging="1440"/>
      </w:pPr>
      <w:r>
        <w:t>(20)</w:t>
      </w:r>
      <w:r>
        <w:tab/>
        <w:t>“</w:t>
      </w:r>
      <w:proofErr w:type="spellStart"/>
      <w:r>
        <w:t>Cyberfeminism</w:t>
      </w:r>
      <w:proofErr w:type="spellEnd"/>
      <w:r>
        <w:t xml:space="preserve"> Now,” November 12, 2014, McGill University, Montreal, Canada.</w:t>
      </w:r>
    </w:p>
    <w:p w14:paraId="1E0A1B82" w14:textId="77777777" w:rsidR="00954421" w:rsidRDefault="00954421" w:rsidP="00767276">
      <w:pPr>
        <w:ind w:left="1440" w:hanging="1440"/>
      </w:pPr>
      <w:r>
        <w:t>(21)</w:t>
      </w:r>
      <w:r>
        <w:tab/>
        <w:t xml:space="preserve">“The Power of Open Scholarship &amp; Education in a Digital Age,” April 15, 2015, BMCC, New York, NY. </w:t>
      </w:r>
    </w:p>
    <w:p w14:paraId="04CE0965" w14:textId="3ECCD18D" w:rsidR="00954421" w:rsidRDefault="00954421" w:rsidP="00767276">
      <w:pPr>
        <w:ind w:left="1440" w:hanging="1440"/>
      </w:pPr>
      <w:r>
        <w:t xml:space="preserve">(22) </w:t>
      </w:r>
      <w:r>
        <w:tab/>
        <w:t xml:space="preserve">“Knowledge Made Public: Open Access. Humanities. Social Science.” May 5, 2015, </w:t>
      </w:r>
      <w:proofErr w:type="spellStart"/>
      <w:r w:rsidR="00575384">
        <w:t>FuturesEd</w:t>
      </w:r>
      <w:proofErr w:type="spellEnd"/>
      <w:r w:rsidR="00575384">
        <w:t xml:space="preserve"> Initiative, </w:t>
      </w:r>
      <w:r>
        <w:t xml:space="preserve">The Graduate Center, New York, NY. </w:t>
      </w:r>
    </w:p>
    <w:p w14:paraId="6F4B1FE3" w14:textId="177E3349" w:rsidR="001D252D" w:rsidRDefault="001D252D" w:rsidP="00767276">
      <w:pPr>
        <w:ind w:left="1440" w:hanging="1440"/>
      </w:pPr>
      <w:r>
        <w:t>(23)</w:t>
      </w:r>
      <w:r>
        <w:tab/>
        <w:t xml:space="preserve">“Scholar-Activism in the Digital Era,” November 30, 2015, Sociology Department, University of Wisconsin-Madison, Madison, WI. </w:t>
      </w:r>
    </w:p>
    <w:p w14:paraId="09AE1EB9" w14:textId="4CCEFC7C" w:rsidR="00A35E28" w:rsidRDefault="00A35E28" w:rsidP="00767276">
      <w:pPr>
        <w:ind w:left="1440" w:hanging="1440"/>
      </w:pPr>
      <w:r>
        <w:t>(24)</w:t>
      </w:r>
      <w:r>
        <w:tab/>
        <w:t xml:space="preserve">“The Changing Landscape of </w:t>
      </w:r>
      <w:r w:rsidRPr="00A35E28">
        <w:t>Measuring Scholarly Impact</w:t>
      </w:r>
      <w:r>
        <w:t xml:space="preserve">,” AERA Leadership Conference, April 7, 2016, Washington, DC. </w:t>
      </w:r>
    </w:p>
    <w:p w14:paraId="78C026BE" w14:textId="435F6C5C" w:rsidR="00575384" w:rsidRDefault="00575384" w:rsidP="00767276">
      <w:pPr>
        <w:ind w:left="1440" w:hanging="1440"/>
      </w:pPr>
      <w:r>
        <w:t>(25)</w:t>
      </w:r>
      <w:r>
        <w:tab/>
        <w:t>“</w:t>
      </w:r>
      <w:r w:rsidRPr="00575384">
        <w:t>Using Twitter for Scholarly Public Engagement</w:t>
      </w:r>
      <w:r>
        <w:t xml:space="preserve">,” Rutgers University Scholarly Engagement Project, April 15, 2016, New Brunswick, NJ. </w:t>
      </w:r>
    </w:p>
    <w:p w14:paraId="3D5B7257" w14:textId="1FE29524" w:rsidR="004502AB" w:rsidRDefault="000E3C53" w:rsidP="004502AB">
      <w:pPr>
        <w:ind w:left="1440" w:hanging="1440"/>
        <w:rPr>
          <w:bCs/>
        </w:rPr>
      </w:pPr>
      <w:r>
        <w:rPr>
          <w:bCs/>
        </w:rPr>
        <w:t>(26</w:t>
      </w:r>
      <w:r w:rsidR="004502AB">
        <w:rPr>
          <w:bCs/>
        </w:rPr>
        <w:t>)</w:t>
      </w:r>
      <w:r w:rsidR="004502AB">
        <w:rPr>
          <w:bCs/>
        </w:rPr>
        <w:tab/>
      </w:r>
      <w:r w:rsidR="004502AB" w:rsidRPr="004502AB">
        <w:rPr>
          <w:bCs/>
        </w:rPr>
        <w:t>"Being a Scholar and Eng</w:t>
      </w:r>
      <w:r w:rsidR="004502AB">
        <w:rPr>
          <w:bCs/>
        </w:rPr>
        <w:t xml:space="preserve">aging the Public in the Digital </w:t>
      </w:r>
      <w:r w:rsidR="004502AB" w:rsidRPr="004502AB">
        <w:rPr>
          <w:bCs/>
        </w:rPr>
        <w:t>Era," Chancellor's Conference on The New Professoriate: Tenure, Diversity and Engagement</w:t>
      </w:r>
      <w:r w:rsidR="004502AB">
        <w:rPr>
          <w:bCs/>
        </w:rPr>
        <w:t xml:space="preserve">, </w:t>
      </w:r>
      <w:r w:rsidR="004502AB" w:rsidRPr="004502AB">
        <w:rPr>
          <w:bCs/>
        </w:rPr>
        <w:t>Rutgers University-</w:t>
      </w:r>
      <w:r w:rsidR="004502AB">
        <w:rPr>
          <w:bCs/>
        </w:rPr>
        <w:t>Newark,</w:t>
      </w:r>
      <w:r w:rsidR="004502AB" w:rsidRPr="004502AB">
        <w:rPr>
          <w:b/>
          <w:bCs/>
        </w:rPr>
        <w:t xml:space="preserve"> </w:t>
      </w:r>
      <w:r w:rsidR="004502AB" w:rsidRPr="004502AB">
        <w:rPr>
          <w:bCs/>
        </w:rPr>
        <w:t>October 28-29</w:t>
      </w:r>
      <w:r w:rsidR="004502AB">
        <w:rPr>
          <w:bCs/>
        </w:rPr>
        <w:t xml:space="preserve">, </w:t>
      </w:r>
      <w:r>
        <w:rPr>
          <w:bCs/>
        </w:rPr>
        <w:t xml:space="preserve">2016, </w:t>
      </w:r>
      <w:r w:rsidR="004502AB" w:rsidRPr="004502AB">
        <w:rPr>
          <w:bCs/>
        </w:rPr>
        <w:t>Newark, NJ. </w:t>
      </w:r>
    </w:p>
    <w:p w14:paraId="6675A6D0" w14:textId="1C0D2FAF" w:rsidR="004502AB" w:rsidRDefault="000E3C53" w:rsidP="004502AB">
      <w:pPr>
        <w:ind w:left="1440" w:hanging="1440"/>
        <w:rPr>
          <w:bCs/>
        </w:rPr>
      </w:pPr>
      <w:r>
        <w:rPr>
          <w:bCs/>
        </w:rPr>
        <w:t>(27</w:t>
      </w:r>
      <w:r w:rsidR="004502AB">
        <w:rPr>
          <w:bCs/>
        </w:rPr>
        <w:t xml:space="preserve">) </w:t>
      </w:r>
      <w:r w:rsidR="004502AB">
        <w:rPr>
          <w:bCs/>
        </w:rPr>
        <w:tab/>
      </w:r>
      <w:r w:rsidR="004502AB" w:rsidRPr="004502AB">
        <w:rPr>
          <w:bCs/>
        </w:rPr>
        <w:t>"Post-Election Reflections on Trump-ism and the Alt-Right," </w:t>
      </w:r>
      <w:r w:rsidR="004502AB">
        <w:rPr>
          <w:bCs/>
        </w:rPr>
        <w:t>Lunchtime Talk,</w:t>
      </w:r>
      <w:r w:rsidR="004502AB" w:rsidRPr="004502AB">
        <w:rPr>
          <w:b/>
          <w:bCs/>
        </w:rPr>
        <w:t xml:space="preserve"> </w:t>
      </w:r>
      <w:r w:rsidR="004502AB" w:rsidRPr="004502AB">
        <w:rPr>
          <w:bCs/>
        </w:rPr>
        <w:t>November</w:t>
      </w:r>
      <w:r>
        <w:rPr>
          <w:bCs/>
        </w:rPr>
        <w:t xml:space="preserve"> 9</w:t>
      </w:r>
      <w:r w:rsidR="004502AB" w:rsidRPr="004502AB">
        <w:rPr>
          <w:bCs/>
        </w:rPr>
        <w:t>,</w:t>
      </w:r>
      <w:r>
        <w:rPr>
          <w:bCs/>
        </w:rPr>
        <w:t xml:space="preserve"> 2016,</w:t>
      </w:r>
      <w:r w:rsidR="004502AB" w:rsidRPr="004502AB">
        <w:rPr>
          <w:bCs/>
        </w:rPr>
        <w:t xml:space="preserve"> Department of Sociol</w:t>
      </w:r>
      <w:r>
        <w:rPr>
          <w:bCs/>
        </w:rPr>
        <w:t>ogy, Hunter College</w:t>
      </w:r>
      <w:r w:rsidR="004502AB" w:rsidRPr="004502AB">
        <w:rPr>
          <w:bCs/>
        </w:rPr>
        <w:t>, New York, NY.</w:t>
      </w:r>
    </w:p>
    <w:p w14:paraId="31EF135C" w14:textId="1367D925" w:rsidR="004502AB" w:rsidRDefault="000E3C53" w:rsidP="004502AB">
      <w:pPr>
        <w:ind w:left="1440" w:hanging="1440"/>
        <w:rPr>
          <w:bCs/>
        </w:rPr>
      </w:pPr>
      <w:r>
        <w:rPr>
          <w:bCs/>
        </w:rPr>
        <w:t>(28</w:t>
      </w:r>
      <w:r w:rsidR="004502AB" w:rsidRPr="004502AB">
        <w:rPr>
          <w:bCs/>
        </w:rPr>
        <w:t>)</w:t>
      </w:r>
      <w:r w:rsidR="004502AB">
        <w:rPr>
          <w:bCs/>
        </w:rPr>
        <w:tab/>
      </w:r>
      <w:r w:rsidR="004502AB" w:rsidRPr="004502AB">
        <w:rPr>
          <w:bCs/>
        </w:rPr>
        <w:t>"Digital Scholars, Legacy Institutions: The Changing Landscape of Being a Scholar," University of Western Sydney, December 8,</w:t>
      </w:r>
      <w:r>
        <w:rPr>
          <w:bCs/>
        </w:rPr>
        <w:t xml:space="preserve"> 2016,</w:t>
      </w:r>
      <w:r w:rsidR="004502AB" w:rsidRPr="004502AB">
        <w:rPr>
          <w:bCs/>
        </w:rPr>
        <w:t xml:space="preserve"> Sydney, Australia. </w:t>
      </w:r>
    </w:p>
    <w:p w14:paraId="06031833" w14:textId="7B8B4A0C" w:rsidR="004502AB" w:rsidRDefault="000E3C53" w:rsidP="004502AB">
      <w:pPr>
        <w:ind w:left="1440" w:hanging="1440"/>
        <w:rPr>
          <w:bCs/>
        </w:rPr>
      </w:pPr>
      <w:r>
        <w:rPr>
          <w:bCs/>
        </w:rPr>
        <w:t>(29</w:t>
      </w:r>
      <w:r w:rsidR="004502AB">
        <w:rPr>
          <w:bCs/>
        </w:rPr>
        <w:t>)</w:t>
      </w:r>
      <w:r w:rsidR="004502AB">
        <w:rPr>
          <w:bCs/>
        </w:rPr>
        <w:tab/>
      </w:r>
      <w:r w:rsidR="008E7F79">
        <w:rPr>
          <w:bCs/>
        </w:rPr>
        <w:t>“</w:t>
      </w:r>
      <w:r w:rsidR="004502AB" w:rsidRPr="008E7F79">
        <w:rPr>
          <w:bCs/>
        </w:rPr>
        <w:t xml:space="preserve">Tweeting Trump: The 'Alt-Right' and the Mainstreaming of White Nationalism," University of </w:t>
      </w:r>
      <w:r w:rsidR="008E7F79" w:rsidRPr="008E7F79">
        <w:rPr>
          <w:bCs/>
        </w:rPr>
        <w:t>Sydney,</w:t>
      </w:r>
      <w:r w:rsidR="004502AB" w:rsidRPr="008E7F79">
        <w:rPr>
          <w:bCs/>
        </w:rPr>
        <w:t xml:space="preserve"> December 9</w:t>
      </w:r>
      <w:r w:rsidR="008E7F79" w:rsidRPr="008E7F79">
        <w:rPr>
          <w:bCs/>
        </w:rPr>
        <w:t>,</w:t>
      </w:r>
      <w:r>
        <w:rPr>
          <w:bCs/>
        </w:rPr>
        <w:t xml:space="preserve"> 2016,</w:t>
      </w:r>
      <w:r w:rsidR="008E7F79">
        <w:rPr>
          <w:bCs/>
        </w:rPr>
        <w:t xml:space="preserve"> </w:t>
      </w:r>
      <w:r w:rsidR="004502AB" w:rsidRPr="004502AB">
        <w:rPr>
          <w:bCs/>
        </w:rPr>
        <w:t>Sydney, Australia</w:t>
      </w:r>
      <w:r w:rsidR="008E7F79">
        <w:rPr>
          <w:bCs/>
        </w:rPr>
        <w:t>.</w:t>
      </w:r>
      <w:r w:rsidR="004502AB" w:rsidRPr="004502AB">
        <w:rPr>
          <w:bCs/>
        </w:rPr>
        <w:t> </w:t>
      </w:r>
    </w:p>
    <w:p w14:paraId="1E3B6F71" w14:textId="6F963D28" w:rsidR="000E3C53" w:rsidRDefault="000E3C53" w:rsidP="000E3C53">
      <w:pPr>
        <w:ind w:left="1440" w:hanging="1440"/>
        <w:rPr>
          <w:bCs/>
        </w:rPr>
      </w:pPr>
      <w:r>
        <w:rPr>
          <w:bCs/>
        </w:rPr>
        <w:lastRenderedPageBreak/>
        <w:t>(30</w:t>
      </w:r>
      <w:r w:rsidR="008E7F79">
        <w:rPr>
          <w:bCs/>
        </w:rPr>
        <w:t>)</w:t>
      </w:r>
      <w:r w:rsidR="008E7F79">
        <w:rPr>
          <w:bCs/>
        </w:rPr>
        <w:tab/>
        <w:t>“</w:t>
      </w:r>
      <w:proofErr w:type="spellStart"/>
      <w:r w:rsidR="008E7F79">
        <w:rPr>
          <w:bCs/>
        </w:rPr>
        <w:t>TweetStorm</w:t>
      </w:r>
      <w:proofErr w:type="spellEnd"/>
      <w:r w:rsidR="008E7F79">
        <w:rPr>
          <w:bCs/>
        </w:rPr>
        <w:t>: The Rise of Trump and the Mainstreaming of White Nationalism,” IT University of Copenhagen, May 15,</w:t>
      </w:r>
      <w:r>
        <w:rPr>
          <w:bCs/>
        </w:rPr>
        <w:t xml:space="preserve"> 2017,</w:t>
      </w:r>
      <w:r w:rsidR="008E7F79">
        <w:rPr>
          <w:bCs/>
        </w:rPr>
        <w:t xml:space="preserve"> Copenhagen, Denmark.</w:t>
      </w:r>
    </w:p>
    <w:p w14:paraId="61410629" w14:textId="67A33531" w:rsidR="0045358F" w:rsidRPr="000E3C53" w:rsidRDefault="00C2242A" w:rsidP="000E3C53">
      <w:pPr>
        <w:ind w:left="1440" w:hanging="1440"/>
        <w:rPr>
          <w:bCs/>
        </w:rPr>
      </w:pPr>
      <w:r>
        <w:rPr>
          <w:bCs/>
        </w:rPr>
        <w:t>(31)</w:t>
      </w:r>
      <w:r>
        <w:rPr>
          <w:bCs/>
        </w:rPr>
        <w:tab/>
        <w:t xml:space="preserve">“Race, Technology and the Social Order,” Social Media &amp; Social Order Conference, December 2, 2017, Oslo, Norway. </w:t>
      </w:r>
      <w:r w:rsidRPr="00C2242A">
        <w:rPr>
          <w:b/>
          <w:bCs/>
        </w:rPr>
        <w:t>(Keynote Speaker)</w:t>
      </w:r>
    </w:p>
    <w:p w14:paraId="5BCABE4A" w14:textId="3C31792B" w:rsidR="00381D27" w:rsidRPr="009F1466" w:rsidRDefault="00381D27" w:rsidP="00381D27">
      <w:pPr>
        <w:ind w:left="1350" w:hanging="1350"/>
      </w:pPr>
      <w:r>
        <w:t>(</w:t>
      </w:r>
      <w:r>
        <w:t>32</w:t>
      </w:r>
      <w:r>
        <w:t>)</w:t>
      </w:r>
      <w:r>
        <w:tab/>
      </w:r>
      <w:r w:rsidRPr="009F1466">
        <w:t>"UN Keynote Speech: Racism in Modern Information and Communication Technologies," presented to the 10th session of the Ad Hoc Committee on the Elaboration of Complementary Standards to the International Convention on the Elimination of All Forms of Racial Discrimination. Geneva, Switzerland, 9 April 2019.</w:t>
      </w:r>
      <w:r>
        <w:t xml:space="preserve"> </w:t>
      </w:r>
      <w:r w:rsidRPr="00C2242A">
        <w:rPr>
          <w:b/>
        </w:rPr>
        <w:t>(Keynote Speaker)</w:t>
      </w:r>
    </w:p>
    <w:p w14:paraId="595CE504" w14:textId="77777777" w:rsidR="00381D27" w:rsidRPr="009C4921" w:rsidRDefault="00381D27" w:rsidP="00767276"/>
    <w:p w14:paraId="6819F815" w14:textId="77777777" w:rsidR="00DF696B" w:rsidRPr="00DF696B" w:rsidRDefault="00AC4704" w:rsidP="00D75678">
      <w:pPr>
        <w:pStyle w:val="Heading3"/>
        <w:rPr>
          <w:i/>
          <w:sz w:val="24"/>
          <w:u w:val="none"/>
        </w:rPr>
      </w:pPr>
      <w:r>
        <w:rPr>
          <w:i/>
          <w:sz w:val="24"/>
          <w:u w:val="none"/>
        </w:rPr>
        <w:t xml:space="preserve">Selected </w:t>
      </w:r>
      <w:r w:rsidR="00767276" w:rsidRPr="002F0C4F">
        <w:rPr>
          <w:i/>
          <w:sz w:val="24"/>
          <w:u w:val="none"/>
        </w:rPr>
        <w:t>Conference Presentations</w:t>
      </w:r>
    </w:p>
    <w:p w14:paraId="474F33F1" w14:textId="77777777" w:rsidR="00D75678" w:rsidRPr="000437FB" w:rsidRDefault="00D75678" w:rsidP="000437FB">
      <w:pPr>
        <w:ind w:left="1260" w:hanging="1260"/>
        <w:rPr>
          <w:color w:val="000000"/>
        </w:rPr>
      </w:pPr>
      <w:r>
        <w:t>(1)</w:t>
      </w:r>
      <w:r>
        <w:tab/>
      </w:r>
      <w:r w:rsidRPr="00324E5D">
        <w:rPr>
          <w:color w:val="000000"/>
        </w:rPr>
        <w:t>“Hate Online and Global Responses,” Presented at the Cyberspace Conference, Brno,</w:t>
      </w:r>
      <w:r>
        <w:rPr>
          <w:color w:val="000000"/>
        </w:rPr>
        <w:t xml:space="preserve"> Czech Republic, November 7-8, 2005.</w:t>
      </w:r>
    </w:p>
    <w:p w14:paraId="4488771F" w14:textId="77777777" w:rsidR="00D75678" w:rsidRPr="00324E5D" w:rsidRDefault="00D75678" w:rsidP="00D75678">
      <w:pPr>
        <w:ind w:left="1260" w:hanging="1260"/>
        <w:rPr>
          <w:color w:val="000000"/>
        </w:rPr>
      </w:pPr>
      <w:r>
        <w:t>(2)</w:t>
      </w:r>
      <w:r w:rsidRPr="00324E5D">
        <w:rPr>
          <w:color w:val="000000"/>
        </w:rPr>
        <w:tab/>
        <w:t>“Cracking the Code:  Gendering the Human Genome Project,” Presented at American Sociological Association Meetings, Montreal, Canada, August, 10-14</w:t>
      </w:r>
      <w:r>
        <w:rPr>
          <w:color w:val="000000"/>
        </w:rPr>
        <w:t>, 2006</w:t>
      </w:r>
      <w:r w:rsidRPr="00324E5D">
        <w:rPr>
          <w:color w:val="000000"/>
        </w:rPr>
        <w:t xml:space="preserve">. </w:t>
      </w:r>
    </w:p>
    <w:p w14:paraId="424EC08B" w14:textId="77777777" w:rsidR="00D75678" w:rsidRPr="00324E5D" w:rsidRDefault="00D75678" w:rsidP="00D75678">
      <w:pPr>
        <w:ind w:left="1260" w:hanging="1260"/>
      </w:pPr>
      <w:r>
        <w:t>(3)</w:t>
      </w:r>
      <w:r w:rsidRPr="00B14C3C">
        <w:tab/>
      </w:r>
      <w:r w:rsidRPr="00324E5D">
        <w:t>“Cloaked Websites, Youth &amp; Digital Media: Thinking about Race and Civil Rights at the Interface.” Presented at HASTAC, Duke Univer</w:t>
      </w:r>
      <w:r>
        <w:t>sity, Durham, NC, April 19-21, 2007.</w:t>
      </w:r>
    </w:p>
    <w:p w14:paraId="623D7DFE" w14:textId="77777777" w:rsidR="00D75678" w:rsidRPr="00B14C3C" w:rsidRDefault="00D75678" w:rsidP="00D75678">
      <w:pPr>
        <w:ind w:left="1260" w:hanging="1260"/>
      </w:pPr>
      <w:r>
        <w:t>(4)</w:t>
      </w:r>
      <w:r w:rsidRPr="00B14C3C">
        <w:t xml:space="preserve"> </w:t>
      </w:r>
      <w:r w:rsidRPr="00B14C3C">
        <w:tab/>
        <w:t>“Why Women Leave Sociology,” Paper presented at the American Sociological Association Meetings, August 11-14, New York, NY.</w:t>
      </w:r>
    </w:p>
    <w:p w14:paraId="6C176FE2" w14:textId="77777777" w:rsidR="00D75678" w:rsidRPr="009C4921" w:rsidRDefault="00D75678" w:rsidP="00D75678">
      <w:pPr>
        <w:ind w:left="1260" w:hanging="1260"/>
      </w:pPr>
      <w:r>
        <w:t>(5)</w:t>
      </w:r>
      <w:r w:rsidRPr="006007A1">
        <w:tab/>
      </w:r>
      <w:r w:rsidRPr="00DF1ADE">
        <w:t>“Feminism(s) 2.0: Gender, Sexuality, Race and Community in Cyberspace,” Invited Thematic Session, Session Organizer, Annual Meetings of the American Sociological Association, August</w:t>
      </w:r>
      <w:r>
        <w:t xml:space="preserve"> 8-11, </w:t>
      </w:r>
      <w:r w:rsidRPr="006007A1">
        <w:t>2009</w:t>
      </w:r>
      <w:r>
        <w:t>, San Francisco, CA</w:t>
      </w:r>
      <w:r w:rsidRPr="00DF1ADE">
        <w:t>.</w:t>
      </w:r>
      <w:r>
        <w:rPr>
          <w:sz w:val="15"/>
        </w:rPr>
        <w:t xml:space="preserve">  </w:t>
      </w:r>
    </w:p>
    <w:p w14:paraId="5A2C1F8B" w14:textId="77777777" w:rsidR="00D75678" w:rsidRPr="00550077" w:rsidRDefault="00D75678" w:rsidP="00D75678">
      <w:pPr>
        <w:ind w:left="1260" w:hanging="1260"/>
      </w:pPr>
      <w:r>
        <w:t>(6)</w:t>
      </w:r>
      <w:r w:rsidRPr="00550077">
        <w:t xml:space="preserve"> </w:t>
      </w:r>
      <w:r w:rsidRPr="00550077">
        <w:tab/>
        <w:t xml:space="preserve">“Mobile Technology and Homeless LGBTQ Youth in New York City: Preliminary Data,” Paper presented at the Sex::Tech Conference, February 26-7, </w:t>
      </w:r>
      <w:r>
        <w:t xml:space="preserve">2010, </w:t>
      </w:r>
      <w:r w:rsidRPr="00550077">
        <w:t>San Francisco, CA.</w:t>
      </w:r>
    </w:p>
    <w:p w14:paraId="69C30DCE" w14:textId="77777777" w:rsidR="00D75678" w:rsidRDefault="00D75678" w:rsidP="007A1D46">
      <w:pPr>
        <w:ind w:left="1350" w:hanging="1350"/>
      </w:pPr>
      <w:r>
        <w:t>(7)</w:t>
      </w:r>
      <w:r w:rsidRPr="00550077">
        <w:tab/>
        <w:t>“Social Media for Academic Professionals,” Sociologists for Women in Society, August 17, 2010, Atlanta, GA</w:t>
      </w:r>
      <w:r>
        <w:t>.</w:t>
      </w:r>
    </w:p>
    <w:p w14:paraId="7AF590C4" w14:textId="77777777" w:rsidR="00D75678" w:rsidRPr="00022947" w:rsidRDefault="00D75678" w:rsidP="00D75678">
      <w:pPr>
        <w:ind w:left="1260" w:hanging="1260"/>
      </w:pPr>
      <w:r>
        <w:t>(8)</w:t>
      </w:r>
      <w:r w:rsidRPr="003A0213">
        <w:tab/>
        <w:t xml:space="preserve">“LGBT Youth of Color + Internet Technology: Preliminary Data from an Urban Sample,” </w:t>
      </w:r>
      <w:r>
        <w:t>(</w:t>
      </w:r>
      <w:r w:rsidRPr="003A0213">
        <w:t>with Colin P. Ashley</w:t>
      </w:r>
      <w:r>
        <w:t>)</w:t>
      </w:r>
      <w:r w:rsidRPr="003A0213">
        <w:t>, presented at the Eastern Sociological Society Meetings, February 26, 2011, Philadelphia, PA.</w:t>
      </w:r>
    </w:p>
    <w:p w14:paraId="39BFB5DA" w14:textId="77777777" w:rsidR="00D75678" w:rsidRPr="003A0213" w:rsidRDefault="00D75678" w:rsidP="00D75678">
      <w:pPr>
        <w:ind w:left="1260" w:hanging="1260"/>
      </w:pPr>
      <w:r>
        <w:t>(9)</w:t>
      </w:r>
      <w:r w:rsidRPr="00550077">
        <w:tab/>
      </w:r>
      <w:r w:rsidRPr="003A0213">
        <w:t>“Theorizing Race &amp;</w:t>
      </w:r>
      <w:r w:rsidR="001D252D">
        <w:t xml:space="preserve"> Racism on the Web,” Paper</w:t>
      </w:r>
      <w:r w:rsidRPr="003A0213">
        <w:t xml:space="preserve"> presented at Theorizing the Web Conference, University of Maryland, April 9, 2011, College Park, MD. </w:t>
      </w:r>
    </w:p>
    <w:p w14:paraId="0AB02F69" w14:textId="77777777" w:rsidR="00D75678" w:rsidRPr="003A0213" w:rsidRDefault="00D75678" w:rsidP="00D75678">
      <w:pPr>
        <w:ind w:left="1350" w:hanging="1350"/>
      </w:pPr>
      <w:r>
        <w:t>(10)</w:t>
      </w:r>
      <w:r w:rsidRPr="00550077">
        <w:tab/>
      </w:r>
      <w:r w:rsidRPr="003A0213">
        <w:t>“LGBT Homeless Youth and Mobile Technology: Data f</w:t>
      </w:r>
      <w:r>
        <w:t xml:space="preserve">rom New York City,” Paper </w:t>
      </w:r>
      <w:r w:rsidRPr="003A0213">
        <w:t xml:space="preserve">presented at Social Science History Association Meetings, November 17-20, 2011, Boston, MA. </w:t>
      </w:r>
    </w:p>
    <w:p w14:paraId="24178000" w14:textId="77777777" w:rsidR="00D75678" w:rsidRDefault="00D75678" w:rsidP="00D75678">
      <w:pPr>
        <w:ind w:left="1350" w:hanging="1350"/>
      </w:pPr>
      <w:r>
        <w:t>(11)</w:t>
      </w:r>
      <w:r>
        <w:tab/>
        <w:t>“SJS Project: House and Ball Community Data,” Paper presented at Creating Change (with Juan Battle), February 4, 2012, Baltimore, MD.</w:t>
      </w:r>
    </w:p>
    <w:p w14:paraId="349643F6" w14:textId="77777777" w:rsidR="00D75678" w:rsidRDefault="00D75678" w:rsidP="00D75678">
      <w:pPr>
        <w:ind w:left="1350" w:hanging="1350"/>
      </w:pPr>
      <w:r>
        <w:t>(12)</w:t>
      </w:r>
      <w:r>
        <w:tab/>
        <w:t>“</w:t>
      </w:r>
      <w:r w:rsidRPr="007A1D46">
        <w:t>Whiteness and Health in Transnational Context: Toward a New Research Agenda</w:t>
      </w:r>
      <w:r>
        <w:t>,</w:t>
      </w:r>
      <w:r w:rsidRPr="007A1D46">
        <w:t>”</w:t>
      </w:r>
      <w:r>
        <w:t xml:space="preserve"> Paper presented at the American Sociological Association Annual Meetings, August 13, 2013, New York, NY.</w:t>
      </w:r>
    </w:p>
    <w:p w14:paraId="03BA048B" w14:textId="77777777" w:rsidR="00D75678" w:rsidRDefault="00D75678" w:rsidP="00D75678">
      <w:pPr>
        <w:ind w:left="1350" w:hanging="1350"/>
      </w:pPr>
      <w:r>
        <w:t>(13)</w:t>
      </w:r>
      <w:r>
        <w:tab/>
        <w:t>“</w:t>
      </w:r>
      <w:r w:rsidRPr="007A1D46">
        <w:t>Wasted Whiteness: Intervention and Narratives of Addiction on Reality TV</w:t>
      </w:r>
      <w:r>
        <w:t>,</w:t>
      </w:r>
      <w:r w:rsidRPr="007A1D46">
        <w:t>”</w:t>
      </w:r>
      <w:r>
        <w:t xml:space="preserve"> Paper presented at the Society for the Study of Social Problems Annual Meetings, August 9, 2013, New York, NY.</w:t>
      </w:r>
    </w:p>
    <w:p w14:paraId="124D099D" w14:textId="77777777" w:rsidR="0098469D" w:rsidRDefault="00D75678" w:rsidP="007A1D46">
      <w:pPr>
        <w:ind w:left="1350" w:hanging="1350"/>
      </w:pPr>
      <w:r>
        <w:lastRenderedPageBreak/>
        <w:t>(14)</w:t>
      </w:r>
      <w:r w:rsidR="0098469D">
        <w:tab/>
        <w:t xml:space="preserve">“Digital Public Sociology,” </w:t>
      </w:r>
      <w:r>
        <w:t xml:space="preserve">Paper presented at the </w:t>
      </w:r>
      <w:r w:rsidR="0098469D">
        <w:t xml:space="preserve">British Sociology Association Meetings, April, </w:t>
      </w:r>
      <w:r w:rsidR="00995F19">
        <w:t xml:space="preserve">22-24, 2014, </w:t>
      </w:r>
      <w:r w:rsidR="0098469D">
        <w:t>Leeds, UK.</w:t>
      </w:r>
    </w:p>
    <w:p w14:paraId="43F2F407" w14:textId="74099654" w:rsidR="00575384" w:rsidRDefault="00575384" w:rsidP="00575384">
      <w:pPr>
        <w:ind w:left="1350" w:hanging="1350"/>
      </w:pPr>
      <w:r>
        <w:t xml:space="preserve">(15) </w:t>
      </w:r>
      <w:r>
        <w:tab/>
        <w:t>“</w:t>
      </w:r>
      <w:r w:rsidRPr="00575384">
        <w:t>Being a Scholar Now: Digital Ways of</w:t>
      </w:r>
      <w:r>
        <w:t xml:space="preserve"> Knowing, Neoliberal Logics,” Digital Sociology Mini-Conference, Eastern Sociological Society, </w:t>
      </w:r>
      <w:r w:rsidR="0064171A">
        <w:t>March 19, 2016, Boston, MA.</w:t>
      </w:r>
      <w:r>
        <w:t> </w:t>
      </w:r>
    </w:p>
    <w:p w14:paraId="59B8DCEF" w14:textId="68B481D0" w:rsidR="00560AD0" w:rsidRDefault="00560AD0" w:rsidP="00575384">
      <w:pPr>
        <w:ind w:left="1350" w:hanging="1350"/>
      </w:pPr>
      <w:r>
        <w:t>(16)</w:t>
      </w:r>
      <w:r>
        <w:tab/>
        <w:t xml:space="preserve">“White Supremacy Before and After the Internet,” </w:t>
      </w:r>
      <w:r w:rsidRPr="00C2242A">
        <w:rPr>
          <w:i/>
        </w:rPr>
        <w:t>Netroots Nation</w:t>
      </w:r>
      <w:r>
        <w:t xml:space="preserve">, July 16, 2016, </w:t>
      </w:r>
      <w:proofErr w:type="spellStart"/>
      <w:r>
        <w:t>St.Louis</w:t>
      </w:r>
      <w:proofErr w:type="spellEnd"/>
      <w:r>
        <w:t xml:space="preserve">, MO. </w:t>
      </w:r>
    </w:p>
    <w:p w14:paraId="3DDF51C7" w14:textId="5D92CCC8" w:rsidR="00C2242A" w:rsidRDefault="00C2242A" w:rsidP="00575384">
      <w:pPr>
        <w:ind w:left="1350" w:hanging="1350"/>
      </w:pPr>
      <w:r>
        <w:t>(17)</w:t>
      </w:r>
      <w:r>
        <w:tab/>
        <w:t xml:space="preserve">“White Women, Popular Culture and Drug Narratives,” Contemporary Drugs Conference, August 26, 2017, Helsinki, Finland.  </w:t>
      </w:r>
    </w:p>
    <w:p w14:paraId="63C6F71C" w14:textId="2A417048" w:rsidR="00381D27" w:rsidRDefault="00381D27" w:rsidP="00575384">
      <w:pPr>
        <w:ind w:left="1350" w:hanging="1350"/>
      </w:pPr>
      <w:r>
        <w:t>(18)</w:t>
      </w:r>
      <w:r>
        <w:tab/>
        <w:t xml:space="preserve">“Hate Speech in Global Context,” presented at International Symposium on Hate Speech, 13 December 2018, Munich, Germany. </w:t>
      </w:r>
      <w:bookmarkStart w:id="0" w:name="_GoBack"/>
      <w:bookmarkEnd w:id="0"/>
    </w:p>
    <w:p w14:paraId="0DB2A21A" w14:textId="740E108E" w:rsidR="00381D27" w:rsidRPr="00381D27" w:rsidRDefault="00381D27" w:rsidP="00381D27">
      <w:pPr>
        <w:ind w:left="1350" w:hanging="1350"/>
      </w:pPr>
      <w:r>
        <w:t>(19)</w:t>
      </w:r>
      <w:r>
        <w:tab/>
        <w:t xml:space="preserve">“The Rise of Far Right &amp; Limits of Hate Speech,” presented at </w:t>
      </w:r>
      <w:r w:rsidRPr="00381D27">
        <w:t>Speech Limits in Public Life: At the Intersection of Free Speech and Hate</w:t>
      </w:r>
      <w:r>
        <w:t>, University of Delaware,</w:t>
      </w:r>
      <w:r w:rsidRPr="00381D27">
        <w:t xml:space="preserve"> </w:t>
      </w:r>
      <w:r w:rsidRPr="00381D27">
        <w:t>March 14-15, 2019</w:t>
      </w:r>
      <w:r>
        <w:t xml:space="preserve">, Newark, DE. </w:t>
      </w:r>
    </w:p>
    <w:p w14:paraId="5C19E6E7" w14:textId="544F3AD3" w:rsidR="00381D27" w:rsidRDefault="00381D27" w:rsidP="00575384">
      <w:pPr>
        <w:ind w:left="1350" w:hanging="1350"/>
      </w:pPr>
    </w:p>
    <w:p w14:paraId="1F07B012" w14:textId="77777777" w:rsidR="00461D9A" w:rsidRDefault="00461D9A" w:rsidP="009F1466">
      <w:pPr>
        <w:tabs>
          <w:tab w:val="left" w:pos="-810"/>
        </w:tabs>
        <w:rPr>
          <w:b/>
        </w:rPr>
      </w:pPr>
    </w:p>
    <w:p w14:paraId="4C23807A" w14:textId="77777777" w:rsidR="008D6D0F" w:rsidRPr="00FB6FE3" w:rsidRDefault="008D6D0F" w:rsidP="00FB6FE3">
      <w:pPr>
        <w:tabs>
          <w:tab w:val="left" w:pos="-810"/>
        </w:tabs>
        <w:ind w:hanging="810"/>
        <w:rPr>
          <w:b/>
        </w:rPr>
      </w:pPr>
      <w:r w:rsidRPr="00022947">
        <w:rPr>
          <w:b/>
        </w:rPr>
        <w:t>GRANTS</w:t>
      </w:r>
      <w:r>
        <w:rPr>
          <w:b/>
        </w:rPr>
        <w:t xml:space="preserve"> AWARDED</w:t>
      </w:r>
    </w:p>
    <w:p w14:paraId="0904B45F" w14:textId="77777777" w:rsidR="009E5C12" w:rsidRDefault="009E5C12" w:rsidP="009E5C12"/>
    <w:p w14:paraId="14885125" w14:textId="0C9F3CB3" w:rsidR="009E5C12" w:rsidRDefault="009E5C12" w:rsidP="009E5C12">
      <w:pPr>
        <w:ind w:left="1350" w:hanging="1350"/>
      </w:pPr>
      <w:r>
        <w:t>(1)</w:t>
      </w:r>
      <w:r>
        <w:tab/>
      </w:r>
      <w:r w:rsidR="002E1594">
        <w:t xml:space="preserve"> </w:t>
      </w:r>
      <w:r w:rsidRPr="00EF74E3">
        <w:t>John D. and Catherine T. MacArt</w:t>
      </w:r>
      <w:r>
        <w:t>hur Foundation, 2007, ($10,000).</w:t>
      </w:r>
    </w:p>
    <w:p w14:paraId="4C9DA77F" w14:textId="0460DCF6" w:rsidR="009E5C12" w:rsidRDefault="009E5C12" w:rsidP="000E3C53">
      <w:pPr>
        <w:ind w:left="-90" w:firstLine="90"/>
      </w:pPr>
      <w:r>
        <w:t>(2)</w:t>
      </w:r>
      <w:r>
        <w:tab/>
      </w:r>
      <w:r w:rsidR="002E1594">
        <w:tab/>
        <w:t>GRTI Award</w:t>
      </w:r>
      <w:r w:rsidRPr="00EF74E3">
        <w:t xml:space="preserve">, Hunter College, </w:t>
      </w:r>
      <w:r w:rsidR="002E1594">
        <w:t>2010, ($20,000).</w:t>
      </w:r>
    </w:p>
    <w:p w14:paraId="572F8FAC" w14:textId="77777777" w:rsidR="007F0F44" w:rsidRPr="00EF74E3" w:rsidRDefault="002E1594" w:rsidP="009E5C12">
      <w:r>
        <w:t xml:space="preserve">(3) </w:t>
      </w:r>
      <w:r>
        <w:tab/>
        <w:t xml:space="preserve">            </w:t>
      </w:r>
      <w:r w:rsidR="007F0F44" w:rsidRPr="00EF74E3">
        <w:t>PSC-CUNY Grant</w:t>
      </w:r>
      <w:r w:rsidR="007F0F44" w:rsidRPr="00EF74E3">
        <w:rPr>
          <w:i/>
        </w:rPr>
        <w:t>,</w:t>
      </w:r>
      <w:r w:rsidR="007F0F44" w:rsidRPr="00EF74E3">
        <w:t xml:space="preserve"> Hunter College, 2010, ($1,500).</w:t>
      </w:r>
    </w:p>
    <w:p w14:paraId="56A79FD6" w14:textId="77777777" w:rsidR="007F0F44" w:rsidRPr="00EF74E3" w:rsidRDefault="009E5C12" w:rsidP="009E5C12">
      <w:pPr>
        <w:ind w:left="1440" w:hanging="1440"/>
      </w:pPr>
      <w:r>
        <w:t>(4)</w:t>
      </w:r>
      <w:r>
        <w:tab/>
      </w:r>
      <w:r w:rsidR="007F0F44" w:rsidRPr="00EF74E3">
        <w:t>Duke University, Project for Civic Discourse &amp; the Public Sphere, 2010, ($2,490).</w:t>
      </w:r>
    </w:p>
    <w:p w14:paraId="77ABB339" w14:textId="77777777" w:rsidR="007F0F44" w:rsidRPr="00EF74E3" w:rsidRDefault="009E5C12" w:rsidP="009E5C12">
      <w:pPr>
        <w:ind w:left="1440" w:hanging="1440"/>
      </w:pPr>
      <w:r>
        <w:t>(5)</w:t>
      </w:r>
      <w:r>
        <w:tab/>
      </w:r>
      <w:r w:rsidR="007F0F44" w:rsidRPr="00EF74E3">
        <w:t>Graduate Research Initiative with Technology (GRTI). Hunter College, 201</w:t>
      </w:r>
      <w:r w:rsidR="00D10979">
        <w:t>1</w:t>
      </w:r>
      <w:r w:rsidR="007F0F44" w:rsidRPr="00EF74E3">
        <w:t xml:space="preserve"> ($26,000).</w:t>
      </w:r>
    </w:p>
    <w:p w14:paraId="110793C9" w14:textId="77777777" w:rsidR="009E5C12" w:rsidRDefault="009E5C12" w:rsidP="009E5C12">
      <w:pPr>
        <w:widowControl w:val="0"/>
        <w:autoSpaceDE w:val="0"/>
        <w:autoSpaceDN w:val="0"/>
        <w:adjustRightInd w:val="0"/>
      </w:pPr>
      <w:r>
        <w:t xml:space="preserve">(6) </w:t>
      </w:r>
      <w:r>
        <w:tab/>
      </w:r>
      <w:r>
        <w:tab/>
      </w:r>
      <w:r w:rsidR="007F0F44" w:rsidRPr="00EF74E3">
        <w:t>Williams Institute, Principal Investigat</w:t>
      </w:r>
      <w:r>
        <w:t>or, “Health Data Analysis: LGBT</w:t>
      </w:r>
      <w:r>
        <w:tab/>
      </w:r>
      <w:r>
        <w:tab/>
      </w:r>
      <w:r w:rsidR="007F0F44" w:rsidRPr="00EF74E3">
        <w:t>P</w:t>
      </w:r>
      <w:r w:rsidR="00D10979">
        <w:t>eople of Color in the U.S.,” 20</w:t>
      </w:r>
      <w:r w:rsidR="007F0F44" w:rsidRPr="00EF74E3">
        <w:t>1</w:t>
      </w:r>
      <w:r w:rsidR="00D10979">
        <w:t>0</w:t>
      </w:r>
      <w:r w:rsidR="007F0F44" w:rsidRPr="00EF74E3">
        <w:t xml:space="preserve"> ($5,000). </w:t>
      </w:r>
    </w:p>
    <w:p w14:paraId="6ABD4615" w14:textId="77777777" w:rsidR="007F0F44" w:rsidRPr="00EF74E3" w:rsidRDefault="009E5C12" w:rsidP="009E5C12">
      <w:pPr>
        <w:widowControl w:val="0"/>
        <w:autoSpaceDE w:val="0"/>
        <w:autoSpaceDN w:val="0"/>
        <w:adjustRightInd w:val="0"/>
        <w:ind w:left="1440" w:hanging="1440"/>
      </w:pPr>
      <w:r>
        <w:t>(7)</w:t>
      </w:r>
      <w:r>
        <w:tab/>
      </w:r>
      <w:r w:rsidR="007F0F44" w:rsidRPr="00EF74E3">
        <w:t>Ford Foundation, Principal Investigator (with Chase F. Robinson and Matthew K. Gold), 2012-2013, ($550,000).</w:t>
      </w:r>
    </w:p>
    <w:p w14:paraId="7A367914" w14:textId="77777777" w:rsidR="008D6D0F" w:rsidRDefault="009E5C12" w:rsidP="009E5C12">
      <w:pPr>
        <w:widowControl w:val="0"/>
        <w:autoSpaceDE w:val="0"/>
        <w:autoSpaceDN w:val="0"/>
        <w:adjustRightInd w:val="0"/>
        <w:ind w:left="1440" w:hanging="1440"/>
      </w:pPr>
      <w:r>
        <w:t>(8)</w:t>
      </w:r>
      <w:r>
        <w:tab/>
      </w:r>
      <w:r w:rsidR="008D6D0F" w:rsidRPr="00EF74E3">
        <w:t>Time Warner Cable Research, Digital Communications,</w:t>
      </w:r>
      <w:r w:rsidR="00D10979">
        <w:t xml:space="preserve"> “An LGBT Broadband Future,”</w:t>
      </w:r>
      <w:r w:rsidR="008D6D0F" w:rsidRPr="00EF74E3">
        <w:t xml:space="preserve"> </w:t>
      </w:r>
      <w:r w:rsidR="00D10979">
        <w:t xml:space="preserve">(with Mary L. Gray), </w:t>
      </w:r>
      <w:r w:rsidR="008D6D0F" w:rsidRPr="00EF74E3">
        <w:t>2013</w:t>
      </w:r>
      <w:r w:rsidR="00D10979">
        <w:t xml:space="preserve">, </w:t>
      </w:r>
      <w:r w:rsidR="008D6D0F" w:rsidRPr="00EF74E3">
        <w:t>($2,500).</w:t>
      </w:r>
    </w:p>
    <w:p w14:paraId="428C3538" w14:textId="130985EA" w:rsidR="00C66078" w:rsidRPr="000E3C53" w:rsidRDefault="009E5C12" w:rsidP="000E3C53">
      <w:pPr>
        <w:widowControl w:val="0"/>
        <w:autoSpaceDE w:val="0"/>
        <w:autoSpaceDN w:val="0"/>
        <w:adjustRightInd w:val="0"/>
        <w:ind w:left="1440" w:hanging="1440"/>
      </w:pPr>
      <w:r>
        <w:t>(9)</w:t>
      </w:r>
      <w:r>
        <w:tab/>
      </w:r>
      <w:r w:rsidR="00954421" w:rsidRPr="00954421">
        <w:t>Public Health Practice Faculty Mini-Grant</w:t>
      </w:r>
      <w:r w:rsidR="00954421">
        <w:t xml:space="preserve">, CUNY School of Public Health, 2015, ($4,000). </w:t>
      </w:r>
    </w:p>
    <w:p w14:paraId="7802CF83" w14:textId="77777777" w:rsidR="00560AD0" w:rsidRDefault="00560AD0" w:rsidP="00836FCA">
      <w:pPr>
        <w:tabs>
          <w:tab w:val="left" w:pos="-810"/>
        </w:tabs>
        <w:rPr>
          <w:b/>
        </w:rPr>
      </w:pPr>
    </w:p>
    <w:p w14:paraId="17E28E3F" w14:textId="77777777" w:rsidR="00C66078" w:rsidRDefault="00C66078" w:rsidP="00C66078">
      <w:pPr>
        <w:ind w:left="1260" w:hanging="2100"/>
        <w:rPr>
          <w:b/>
          <w:bCs/>
        </w:rPr>
      </w:pPr>
      <w:r w:rsidRPr="00E86B7D">
        <w:rPr>
          <w:b/>
          <w:bCs/>
        </w:rPr>
        <w:t>HONORS AND AWARDS</w:t>
      </w:r>
      <w:r>
        <w:rPr>
          <w:b/>
          <w:bCs/>
        </w:rPr>
        <w:t>:</w:t>
      </w:r>
    </w:p>
    <w:p w14:paraId="6977C5C0" w14:textId="3FDE43AA" w:rsidR="00C66078" w:rsidRDefault="007418F2" w:rsidP="00C66078">
      <w:pPr>
        <w:ind w:left="1260" w:hanging="1260"/>
      </w:pPr>
      <w:r>
        <w:t xml:space="preserve">(1) </w:t>
      </w:r>
      <w:r>
        <w:tab/>
      </w:r>
      <w:r w:rsidR="00C66078">
        <w:t>Charles Phelps Taft Post-Doctoral Fellow, 1993-94, University of Cincinnati, Cincinnati, OH</w:t>
      </w:r>
      <w:r w:rsidR="005F0A77">
        <w:t>.</w:t>
      </w:r>
    </w:p>
    <w:p w14:paraId="32EA3FCD" w14:textId="77777777" w:rsidR="00C66078" w:rsidRDefault="00C66078" w:rsidP="005F0A77">
      <w:pPr>
        <w:ind w:left="1260" w:hanging="1260"/>
      </w:pPr>
      <w:r>
        <w:t>(2)</w:t>
      </w:r>
      <w:r>
        <w:tab/>
        <w:t>Pioneers with Technology, 1995-99, Hofstra University, Hempstead, NY.</w:t>
      </w:r>
    </w:p>
    <w:p w14:paraId="5F9E6846" w14:textId="77777777" w:rsidR="00C66078" w:rsidRDefault="00C66078" w:rsidP="005F0A77">
      <w:pPr>
        <w:ind w:left="1260" w:hanging="1260"/>
      </w:pPr>
      <w:r>
        <w:t>(3)</w:t>
      </w:r>
      <w:r>
        <w:tab/>
        <w:t xml:space="preserve">Scholar-in-Residence, Third Millennium Foundation, 2005, New York, NY. </w:t>
      </w:r>
    </w:p>
    <w:p w14:paraId="5B13263C" w14:textId="62E85AEA" w:rsidR="00C66078" w:rsidRDefault="00C66078" w:rsidP="005F0A77">
      <w:pPr>
        <w:ind w:left="1350" w:hanging="1350"/>
      </w:pPr>
      <w:r>
        <w:t>(4)</w:t>
      </w:r>
      <w:r w:rsidR="007418F2">
        <w:t xml:space="preserve">                </w:t>
      </w:r>
      <w:r w:rsidRPr="009C4921">
        <w:t xml:space="preserve">Named one of “20 Inspiring Women to Follow on Twitter,” by </w:t>
      </w:r>
      <w:r w:rsidRPr="00DF1ADE">
        <w:rPr>
          <w:i/>
        </w:rPr>
        <w:t>Forbes</w:t>
      </w:r>
      <w:r w:rsidR="005F0A77">
        <w:t xml:space="preserve">, </w:t>
      </w:r>
      <w:r>
        <w:t>2010</w:t>
      </w:r>
      <w:r w:rsidR="005F0A77">
        <w:t>.</w:t>
      </w:r>
    </w:p>
    <w:p w14:paraId="08AEBFB7" w14:textId="77777777" w:rsidR="00C66078" w:rsidRDefault="00C66078" w:rsidP="005F0A77">
      <w:pPr>
        <w:ind w:left="1260" w:hanging="1260"/>
      </w:pPr>
      <w:r>
        <w:t>(5)</w:t>
      </w:r>
      <w:r w:rsidRPr="009C4921">
        <w:tab/>
      </w:r>
      <w:r>
        <w:t xml:space="preserve">Sarah </w:t>
      </w:r>
      <w:proofErr w:type="spellStart"/>
      <w:r>
        <w:t>Mazelis</w:t>
      </w:r>
      <w:proofErr w:type="spellEnd"/>
      <w:r>
        <w:t xml:space="preserve"> Paper of the Year Award winner </w:t>
      </w:r>
      <w:r w:rsidRPr="009C4921">
        <w:t xml:space="preserve">by </w:t>
      </w:r>
      <w:r>
        <w:rPr>
          <w:i/>
        </w:rPr>
        <w:t>Society for Public Health Education</w:t>
      </w:r>
      <w:r>
        <w:t>, 2011</w:t>
      </w:r>
    </w:p>
    <w:p w14:paraId="32FD82E2" w14:textId="77777777" w:rsidR="00C66078" w:rsidRDefault="00C66078" w:rsidP="005F0A77">
      <w:pPr>
        <w:ind w:left="1260" w:hanging="1260"/>
      </w:pPr>
      <w:r>
        <w:t>(6)</w:t>
      </w:r>
      <w:r>
        <w:tab/>
        <w:t>Andrew W. Mellon Fellowship, 2012-13, Center for the Humanities, The Graduate Center, CUNY</w:t>
      </w:r>
    </w:p>
    <w:p w14:paraId="4292E2CE" w14:textId="77777777" w:rsidR="00C66078" w:rsidRDefault="00C66078" w:rsidP="005F0A77">
      <w:pPr>
        <w:ind w:left="1260" w:hanging="1260"/>
      </w:pPr>
      <w:r>
        <w:t>(7)</w:t>
      </w:r>
      <w:r>
        <w:tab/>
        <w:t xml:space="preserve">CMDS Fellow, 2015-17, Center for Media, Data &amp; Society, Central European University, Budapest, Hungary.  </w:t>
      </w:r>
    </w:p>
    <w:p w14:paraId="1813D659" w14:textId="77777777" w:rsidR="00836FCA" w:rsidRDefault="00C66078" w:rsidP="001D252D">
      <w:pPr>
        <w:ind w:left="1260" w:hanging="1260"/>
      </w:pPr>
      <w:r>
        <w:lastRenderedPageBreak/>
        <w:t xml:space="preserve">(8) </w:t>
      </w:r>
      <w:r>
        <w:tab/>
      </w:r>
      <w:r w:rsidR="007C6765">
        <w:t xml:space="preserve">Public Sociology Award, 2015, Communications, </w:t>
      </w:r>
      <w:r w:rsidR="001D252D">
        <w:t xml:space="preserve">Information </w:t>
      </w:r>
      <w:r w:rsidR="007C6765">
        <w:t xml:space="preserve">Technology and Media Section, </w:t>
      </w:r>
      <w:r>
        <w:t>Ame</w:t>
      </w:r>
      <w:r w:rsidR="007C6765">
        <w:t>rican Sociological Association</w:t>
      </w:r>
      <w:r w:rsidR="005F0A77">
        <w:t>.</w:t>
      </w:r>
    </w:p>
    <w:p w14:paraId="141AD37D" w14:textId="64302B50" w:rsidR="005D5C84" w:rsidRPr="001D252D" w:rsidRDefault="005D5C84" w:rsidP="001D252D">
      <w:pPr>
        <w:ind w:left="1260" w:hanging="1260"/>
      </w:pPr>
      <w:r>
        <w:t>(9)</w:t>
      </w:r>
      <w:r>
        <w:tab/>
        <w:t>Arthur Vining Davis Fellowship, Aspen Ideas Festival Scholar, 2017.</w:t>
      </w:r>
    </w:p>
    <w:p w14:paraId="428BBCB0" w14:textId="77777777" w:rsidR="00C2242A" w:rsidRDefault="00C2242A" w:rsidP="00461D9A">
      <w:pPr>
        <w:tabs>
          <w:tab w:val="left" w:pos="-810"/>
        </w:tabs>
        <w:rPr>
          <w:b/>
        </w:rPr>
      </w:pPr>
    </w:p>
    <w:p w14:paraId="595A61B1" w14:textId="5CEFD279" w:rsidR="00A93896" w:rsidRDefault="00A93896" w:rsidP="008D6D0F">
      <w:pPr>
        <w:tabs>
          <w:tab w:val="left" w:pos="-810"/>
        </w:tabs>
        <w:ind w:hanging="810"/>
        <w:rPr>
          <w:b/>
        </w:rPr>
      </w:pPr>
    </w:p>
    <w:p w14:paraId="776A5D05" w14:textId="77777777" w:rsidR="009F1466" w:rsidRDefault="009F1466" w:rsidP="008D6D0F">
      <w:pPr>
        <w:tabs>
          <w:tab w:val="left" w:pos="-810"/>
        </w:tabs>
        <w:ind w:hanging="810"/>
        <w:rPr>
          <w:b/>
        </w:rPr>
      </w:pPr>
    </w:p>
    <w:p w14:paraId="26453027" w14:textId="77777777" w:rsidR="009F1466" w:rsidRDefault="009F1466" w:rsidP="008D6D0F">
      <w:pPr>
        <w:tabs>
          <w:tab w:val="left" w:pos="-810"/>
        </w:tabs>
        <w:ind w:hanging="810"/>
        <w:rPr>
          <w:b/>
        </w:rPr>
      </w:pPr>
    </w:p>
    <w:p w14:paraId="05D28C39" w14:textId="467F8CB1" w:rsidR="00C2242A" w:rsidRDefault="00C2242A" w:rsidP="008D6D0F">
      <w:pPr>
        <w:tabs>
          <w:tab w:val="left" w:pos="-810"/>
        </w:tabs>
        <w:ind w:hanging="810"/>
        <w:rPr>
          <w:b/>
        </w:rPr>
      </w:pPr>
      <w:r>
        <w:rPr>
          <w:b/>
        </w:rPr>
        <w:t>OP-ED</w:t>
      </w:r>
      <w:r w:rsidR="00B46328">
        <w:rPr>
          <w:b/>
        </w:rPr>
        <w:t>s</w:t>
      </w:r>
      <w:r>
        <w:rPr>
          <w:b/>
        </w:rPr>
        <w:t xml:space="preserve"> </w:t>
      </w:r>
      <w:r w:rsidR="00B46328">
        <w:rPr>
          <w:b/>
        </w:rPr>
        <w:t>&amp;</w:t>
      </w:r>
      <w:r>
        <w:rPr>
          <w:b/>
        </w:rPr>
        <w:t xml:space="preserve"> CREATIVE WRITING</w:t>
      </w:r>
    </w:p>
    <w:p w14:paraId="1E754201" w14:textId="77777777" w:rsidR="00C2242A" w:rsidRDefault="00C2242A" w:rsidP="008D6D0F">
      <w:pPr>
        <w:tabs>
          <w:tab w:val="left" w:pos="-810"/>
        </w:tabs>
        <w:ind w:hanging="810"/>
        <w:rPr>
          <w:b/>
        </w:rPr>
      </w:pPr>
    </w:p>
    <w:p w14:paraId="622FB038" w14:textId="77777777" w:rsidR="00A93896" w:rsidRPr="00A93896" w:rsidRDefault="00A93896" w:rsidP="00A93896">
      <w:pPr>
        <w:ind w:left="1260" w:hanging="1260"/>
        <w:rPr>
          <w:color w:val="000000"/>
        </w:rPr>
      </w:pPr>
      <w:r>
        <w:t>(1)</w:t>
      </w:r>
      <w:r>
        <w:tab/>
      </w:r>
      <w:r w:rsidRPr="00324E5D">
        <w:rPr>
          <w:color w:val="000000"/>
        </w:rPr>
        <w:t>“</w:t>
      </w:r>
      <w:r>
        <w:rPr>
          <w:color w:val="000000"/>
        </w:rPr>
        <w:t xml:space="preserve">Protect Scholars from Attacks from the Right,” (with Arlene Stein), </w:t>
      </w:r>
      <w:r w:rsidRPr="00002357">
        <w:rPr>
          <w:i/>
          <w:color w:val="000000"/>
        </w:rPr>
        <w:t>Inside Higher Ed</w:t>
      </w:r>
      <w:r>
        <w:rPr>
          <w:color w:val="000000"/>
        </w:rPr>
        <w:t xml:space="preserve">, June 26, 2017. Available online: </w:t>
      </w:r>
      <w:hyperlink r:id="rId13" w:tgtFrame="_blank" w:history="1">
        <w:r w:rsidRPr="00A93896">
          <w:rPr>
            <w:rStyle w:val="Hyperlink"/>
          </w:rPr>
          <w:t>https://www.insidehighered.com/views/2017/06/26/why-institutions-should-shield-academics-who-are-being-attacked-conservative-groups</w:t>
        </w:r>
      </w:hyperlink>
    </w:p>
    <w:p w14:paraId="1592DD6B" w14:textId="391AE7D0" w:rsidR="00A93896" w:rsidRDefault="00A93896" w:rsidP="00A93896">
      <w:pPr>
        <w:ind w:left="1260" w:hanging="1260"/>
        <w:rPr>
          <w:color w:val="000000"/>
        </w:rPr>
      </w:pPr>
    </w:p>
    <w:p w14:paraId="3705D748" w14:textId="321D72FE" w:rsidR="00B9552B" w:rsidRPr="00B9552B" w:rsidRDefault="00A93896" w:rsidP="00B9552B">
      <w:pPr>
        <w:ind w:left="1260" w:hanging="1260"/>
        <w:rPr>
          <w:color w:val="000000"/>
        </w:rPr>
      </w:pPr>
      <w:r>
        <w:rPr>
          <w:color w:val="000000"/>
        </w:rPr>
        <w:t xml:space="preserve">(2) </w:t>
      </w:r>
      <w:r>
        <w:rPr>
          <w:color w:val="000000"/>
        </w:rPr>
        <w:tab/>
        <w:t xml:space="preserve">“What is a Burning Cross Online?” </w:t>
      </w:r>
      <w:r w:rsidRPr="00002357">
        <w:rPr>
          <w:i/>
          <w:color w:val="000000"/>
        </w:rPr>
        <w:t>The Conversation</w:t>
      </w:r>
      <w:r>
        <w:rPr>
          <w:color w:val="000000"/>
        </w:rPr>
        <w:t xml:space="preserve">, August </w:t>
      </w:r>
      <w:r w:rsidR="00B9552B">
        <w:rPr>
          <w:color w:val="000000"/>
        </w:rPr>
        <w:t xml:space="preserve">30, 2017. Available online: </w:t>
      </w:r>
      <w:hyperlink r:id="rId14" w:history="1">
        <w:r w:rsidR="00B9552B" w:rsidRPr="006F0F67">
          <w:rPr>
            <w:rStyle w:val="Hyperlink"/>
          </w:rPr>
          <w:t>https://theconversation.com/what-is-the-online-equivalent-of-a-burning-cross-83185</w:t>
        </w:r>
      </w:hyperlink>
      <w:r w:rsidR="00B9552B">
        <w:rPr>
          <w:color w:val="000000"/>
        </w:rPr>
        <w:t xml:space="preserve"> </w:t>
      </w:r>
    </w:p>
    <w:p w14:paraId="583BD67A" w14:textId="221D5F8A" w:rsidR="00A93896" w:rsidRDefault="00A93896" w:rsidP="00A93896">
      <w:pPr>
        <w:ind w:left="1260" w:hanging="1260"/>
        <w:rPr>
          <w:color w:val="000000"/>
        </w:rPr>
      </w:pPr>
    </w:p>
    <w:p w14:paraId="2ED1438E" w14:textId="09B738F4" w:rsidR="00B9552B" w:rsidRDefault="00B9552B" w:rsidP="00A93896">
      <w:pPr>
        <w:ind w:left="1260" w:hanging="1260"/>
        <w:rPr>
          <w:color w:val="000000"/>
        </w:rPr>
      </w:pPr>
      <w:r>
        <w:rPr>
          <w:color w:val="000000"/>
        </w:rPr>
        <w:t xml:space="preserve">(3) </w:t>
      </w:r>
      <w:r w:rsidR="00002357">
        <w:rPr>
          <w:color w:val="000000"/>
        </w:rPr>
        <w:tab/>
        <w:t xml:space="preserve">“Neo-Nazi Propaganda Can Be Hard to Spot and Tough to Remove Online,” </w:t>
      </w:r>
      <w:r w:rsidR="00002357" w:rsidRPr="00002357">
        <w:rPr>
          <w:i/>
          <w:color w:val="000000"/>
        </w:rPr>
        <w:t>Newsweek</w:t>
      </w:r>
      <w:r w:rsidR="00002357">
        <w:rPr>
          <w:color w:val="000000"/>
        </w:rPr>
        <w:t xml:space="preserve">, September 2, 2017. Available online: </w:t>
      </w:r>
      <w:hyperlink r:id="rId15" w:history="1">
        <w:r w:rsidR="00002357" w:rsidRPr="006F0F67">
          <w:rPr>
            <w:rStyle w:val="Hyperlink"/>
          </w:rPr>
          <w:t>http://www.newsweek.com/nazis-charlottesville-daily-stormer-tricks-online-dark-web-658857</w:t>
        </w:r>
      </w:hyperlink>
      <w:r w:rsidR="00002357">
        <w:rPr>
          <w:color w:val="000000"/>
        </w:rPr>
        <w:t xml:space="preserve"> </w:t>
      </w:r>
    </w:p>
    <w:p w14:paraId="5510AC4D" w14:textId="77777777" w:rsidR="00002357" w:rsidRDefault="00002357" w:rsidP="00A93896">
      <w:pPr>
        <w:ind w:left="1260" w:hanging="1260"/>
        <w:rPr>
          <w:color w:val="000000"/>
        </w:rPr>
      </w:pPr>
    </w:p>
    <w:p w14:paraId="373BA9C2" w14:textId="0D05244D" w:rsidR="00002357" w:rsidRDefault="00002357" w:rsidP="00A93896">
      <w:pPr>
        <w:ind w:left="1260" w:hanging="1260"/>
        <w:rPr>
          <w:color w:val="000000"/>
        </w:rPr>
      </w:pPr>
      <w:r>
        <w:rPr>
          <w:color w:val="000000"/>
        </w:rPr>
        <w:t>(4)</w:t>
      </w:r>
      <w:r>
        <w:rPr>
          <w:color w:val="000000"/>
        </w:rPr>
        <w:tab/>
        <w:t xml:space="preserve">“How Naming My Family’s White Supremacy Led Me to Change My Name,” </w:t>
      </w:r>
      <w:r w:rsidRPr="00002357">
        <w:rPr>
          <w:i/>
          <w:color w:val="000000"/>
        </w:rPr>
        <w:t>Entropy Magazine</w:t>
      </w:r>
      <w:r>
        <w:rPr>
          <w:color w:val="000000"/>
        </w:rPr>
        <w:t xml:space="preserve">, September 26, 2017. Available online: </w:t>
      </w:r>
      <w:hyperlink r:id="rId16" w:history="1">
        <w:r w:rsidRPr="006F0F67">
          <w:rPr>
            <w:rStyle w:val="Hyperlink"/>
          </w:rPr>
          <w:t>https://entropymag.org/name-tags-5-how-naming-my-familys-white-supremacy-led-me-to-change-my-own-name/</w:t>
        </w:r>
      </w:hyperlink>
      <w:r>
        <w:rPr>
          <w:color w:val="000000"/>
        </w:rPr>
        <w:t xml:space="preserve"> </w:t>
      </w:r>
    </w:p>
    <w:p w14:paraId="2F356D6C" w14:textId="77777777" w:rsidR="00002357" w:rsidRDefault="00002357" w:rsidP="00A93896">
      <w:pPr>
        <w:ind w:left="1260" w:hanging="1260"/>
        <w:rPr>
          <w:color w:val="000000"/>
        </w:rPr>
      </w:pPr>
    </w:p>
    <w:p w14:paraId="7BAEE0A2" w14:textId="45CF27EE" w:rsidR="00002357" w:rsidRDefault="00002357" w:rsidP="00A93896">
      <w:pPr>
        <w:ind w:left="1260" w:hanging="1260"/>
        <w:rPr>
          <w:color w:val="000000"/>
        </w:rPr>
      </w:pPr>
      <w:r>
        <w:rPr>
          <w:color w:val="000000"/>
        </w:rPr>
        <w:t>(5)</w:t>
      </w:r>
      <w:r>
        <w:rPr>
          <w:color w:val="000000"/>
        </w:rPr>
        <w:tab/>
        <w:t xml:space="preserve">“Rebekah Mercer is Leading an Army of Alt-Right Women,” </w:t>
      </w:r>
      <w:r w:rsidRPr="00002357">
        <w:rPr>
          <w:i/>
          <w:color w:val="000000"/>
        </w:rPr>
        <w:t>DAME Magazine</w:t>
      </w:r>
      <w:r>
        <w:rPr>
          <w:color w:val="000000"/>
        </w:rPr>
        <w:t xml:space="preserve">, September 26, 2017. Available online: </w:t>
      </w:r>
      <w:hyperlink r:id="rId17" w:history="1">
        <w:r w:rsidRPr="006F0F67">
          <w:rPr>
            <w:rStyle w:val="Hyperlink"/>
          </w:rPr>
          <w:t>https://www.damemagazine.com/2017/09/26/rebekah-mercer-leading-army-alt-right-women/</w:t>
        </w:r>
      </w:hyperlink>
      <w:r>
        <w:rPr>
          <w:color w:val="000000"/>
        </w:rPr>
        <w:t xml:space="preserve"> </w:t>
      </w:r>
    </w:p>
    <w:p w14:paraId="272E44D7" w14:textId="77777777" w:rsidR="00002357" w:rsidRDefault="00002357" w:rsidP="00A93896">
      <w:pPr>
        <w:ind w:left="1260" w:hanging="1260"/>
        <w:rPr>
          <w:color w:val="000000"/>
        </w:rPr>
      </w:pPr>
    </w:p>
    <w:p w14:paraId="194E4F34" w14:textId="791FED2E" w:rsidR="00002357" w:rsidRDefault="00002357" w:rsidP="00A93896">
      <w:pPr>
        <w:ind w:left="1260" w:hanging="1260"/>
        <w:rPr>
          <w:color w:val="000000"/>
        </w:rPr>
      </w:pPr>
      <w:r>
        <w:rPr>
          <w:color w:val="000000"/>
        </w:rPr>
        <w:t>(6)</w:t>
      </w:r>
      <w:r>
        <w:rPr>
          <w:color w:val="000000"/>
        </w:rPr>
        <w:tab/>
        <w:t xml:space="preserve">“Twitter and White Supremacy: A Love Story,” </w:t>
      </w:r>
      <w:r w:rsidRPr="00002357">
        <w:rPr>
          <w:i/>
          <w:color w:val="000000"/>
        </w:rPr>
        <w:t>DAME Magazine</w:t>
      </w:r>
      <w:r>
        <w:rPr>
          <w:color w:val="000000"/>
        </w:rPr>
        <w:t xml:space="preserve">, October 19, 2017. Available online: </w:t>
      </w:r>
      <w:hyperlink r:id="rId18" w:history="1">
        <w:r w:rsidRPr="006F0F67">
          <w:rPr>
            <w:rStyle w:val="Hyperlink"/>
          </w:rPr>
          <w:t>https://www.damemagazine.com/2017/10/19/twitter-and-white-supremacy-love-story/</w:t>
        </w:r>
      </w:hyperlink>
      <w:r>
        <w:rPr>
          <w:color w:val="000000"/>
        </w:rPr>
        <w:t xml:space="preserve"> </w:t>
      </w:r>
    </w:p>
    <w:p w14:paraId="176F901A" w14:textId="77777777" w:rsidR="00002357" w:rsidRDefault="00002357" w:rsidP="00A93896">
      <w:pPr>
        <w:ind w:left="1260" w:hanging="1260"/>
        <w:rPr>
          <w:color w:val="000000"/>
        </w:rPr>
      </w:pPr>
    </w:p>
    <w:p w14:paraId="26CA0840" w14:textId="2693057B" w:rsidR="00B46328" w:rsidRDefault="00002357" w:rsidP="00B46328">
      <w:pPr>
        <w:ind w:left="1260" w:hanging="1260"/>
        <w:rPr>
          <w:color w:val="000000"/>
        </w:rPr>
      </w:pPr>
      <w:r>
        <w:rPr>
          <w:color w:val="000000"/>
        </w:rPr>
        <w:t>(7)</w:t>
      </w:r>
      <w:r>
        <w:rPr>
          <w:color w:val="000000"/>
        </w:rPr>
        <w:tab/>
        <w:t>“</w:t>
      </w:r>
      <w:r w:rsidR="00B46328" w:rsidRPr="00B46328">
        <w:rPr>
          <w:color w:val="000000"/>
        </w:rPr>
        <w:t xml:space="preserve">When the Far-Right Attacks Faculty Online, </w:t>
      </w:r>
      <w:proofErr w:type="gramStart"/>
      <w:r w:rsidR="00B46328" w:rsidRPr="00B46328">
        <w:rPr>
          <w:color w:val="000000"/>
        </w:rPr>
        <w:t>They</w:t>
      </w:r>
      <w:proofErr w:type="gramEnd"/>
      <w:r w:rsidR="00B46328" w:rsidRPr="00B46328">
        <w:rPr>
          <w:color w:val="000000"/>
        </w:rPr>
        <w:t xml:space="preserve"> are Attacking</w:t>
      </w:r>
      <w:r w:rsidR="00B46328">
        <w:rPr>
          <w:color w:val="000000"/>
        </w:rPr>
        <w:t xml:space="preserve"> Public Higher Education,” January/February 2018, </w:t>
      </w:r>
      <w:r w:rsidR="00B46328" w:rsidRPr="00B46328">
        <w:rPr>
          <w:i/>
          <w:color w:val="000000"/>
        </w:rPr>
        <w:t>The</w:t>
      </w:r>
      <w:r w:rsidR="00B46328">
        <w:rPr>
          <w:color w:val="000000"/>
        </w:rPr>
        <w:t xml:space="preserve"> </w:t>
      </w:r>
      <w:r w:rsidR="00B46328" w:rsidRPr="00B46328">
        <w:rPr>
          <w:i/>
          <w:color w:val="000000"/>
        </w:rPr>
        <w:t>Clarion</w:t>
      </w:r>
      <w:r w:rsidR="00B46328">
        <w:rPr>
          <w:color w:val="000000"/>
        </w:rPr>
        <w:t xml:space="preserve"> (publication of the PSC-CUNY). </w:t>
      </w:r>
      <w:hyperlink r:id="rId19" w:history="1">
        <w:r w:rsidR="00032E80" w:rsidRPr="00415790">
          <w:rPr>
            <w:rStyle w:val="Hyperlink"/>
          </w:rPr>
          <w:t>https://www.psc-cuny.org/clarion/february-2018/far-right-attacks-faculty-hurt-us-all</w:t>
        </w:r>
      </w:hyperlink>
      <w:r w:rsidR="00032E80">
        <w:rPr>
          <w:color w:val="000000"/>
        </w:rPr>
        <w:t xml:space="preserve"> </w:t>
      </w:r>
    </w:p>
    <w:p w14:paraId="16D62037" w14:textId="77777777" w:rsidR="00B46328" w:rsidRDefault="00B46328" w:rsidP="00B46328">
      <w:pPr>
        <w:ind w:left="1260" w:hanging="1260"/>
        <w:rPr>
          <w:color w:val="000000"/>
        </w:rPr>
      </w:pPr>
    </w:p>
    <w:p w14:paraId="2F9E9547" w14:textId="3CF9F879" w:rsidR="00B46328" w:rsidRDefault="00B46328" w:rsidP="00B46328">
      <w:pPr>
        <w:ind w:left="1260" w:hanging="1260"/>
        <w:rPr>
          <w:color w:val="000000"/>
        </w:rPr>
      </w:pPr>
      <w:r>
        <w:rPr>
          <w:color w:val="000000"/>
        </w:rPr>
        <w:t>(8)</w:t>
      </w:r>
      <w:r>
        <w:rPr>
          <w:color w:val="000000"/>
        </w:rPr>
        <w:tab/>
        <w:t xml:space="preserve">“Queer Vulnerability in Academia,” February/March 2018, </w:t>
      </w:r>
      <w:r w:rsidRPr="00B46328">
        <w:rPr>
          <w:i/>
          <w:color w:val="000000"/>
        </w:rPr>
        <w:t>Women in Higher Education</w:t>
      </w:r>
      <w:r>
        <w:rPr>
          <w:color w:val="000000"/>
        </w:rPr>
        <w:t>.</w:t>
      </w:r>
      <w:r w:rsidR="00032E80" w:rsidRPr="00032E80">
        <w:t xml:space="preserve"> </w:t>
      </w:r>
      <w:hyperlink r:id="rId20" w:history="1">
        <w:r w:rsidR="00032E80" w:rsidRPr="00415790">
          <w:rPr>
            <w:rStyle w:val="Hyperlink"/>
          </w:rPr>
          <w:t>https://www.wihe.com/article-details/59/queer-vulnerability-in-academia/</w:t>
        </w:r>
      </w:hyperlink>
      <w:r w:rsidR="00032E80">
        <w:rPr>
          <w:color w:val="000000"/>
        </w:rPr>
        <w:t xml:space="preserve"> </w:t>
      </w:r>
    </w:p>
    <w:p w14:paraId="04FA750A" w14:textId="77777777" w:rsidR="00461D9A" w:rsidRDefault="00461D9A" w:rsidP="00B46328">
      <w:pPr>
        <w:ind w:left="1260" w:hanging="1260"/>
        <w:rPr>
          <w:color w:val="000000"/>
        </w:rPr>
      </w:pPr>
    </w:p>
    <w:p w14:paraId="130413B8" w14:textId="47551771" w:rsidR="00C2242A" w:rsidRDefault="00461D9A" w:rsidP="00A620F6">
      <w:pPr>
        <w:ind w:left="1260" w:hanging="1260"/>
        <w:rPr>
          <w:color w:val="000000"/>
        </w:rPr>
      </w:pPr>
      <w:r>
        <w:rPr>
          <w:color w:val="000000"/>
        </w:rPr>
        <w:lastRenderedPageBreak/>
        <w:t>(9)</w:t>
      </w:r>
      <w:r>
        <w:rPr>
          <w:color w:val="000000"/>
        </w:rPr>
        <w:tab/>
        <w:t>Regular columnist at Huffington Post</w:t>
      </w:r>
      <w:r w:rsidR="00032E80">
        <w:rPr>
          <w:color w:val="000000"/>
        </w:rPr>
        <w:t>, (beginning 2018)</w:t>
      </w:r>
      <w:r w:rsidR="00A620F6">
        <w:rPr>
          <w:color w:val="000000"/>
        </w:rPr>
        <w:t xml:space="preserve"> (</w:t>
      </w:r>
      <w:hyperlink r:id="rId21" w:history="1">
        <w:r w:rsidR="00A620F6" w:rsidRPr="005F2A2C">
          <w:rPr>
            <w:rStyle w:val="Hyperlink"/>
          </w:rPr>
          <w:t>https://www.huffingtonpost.com/author/jessie-daniels</w:t>
        </w:r>
      </w:hyperlink>
      <w:r w:rsidR="00A620F6">
        <w:rPr>
          <w:color w:val="000000"/>
        </w:rPr>
        <w:t>)</w:t>
      </w:r>
      <w:r>
        <w:rPr>
          <w:color w:val="000000"/>
        </w:rPr>
        <w:t xml:space="preserve">. </w:t>
      </w:r>
    </w:p>
    <w:p w14:paraId="26712AA3" w14:textId="5E7D67DC" w:rsidR="009F1466" w:rsidRDefault="009F1466" w:rsidP="00A620F6">
      <w:pPr>
        <w:ind w:left="1260" w:hanging="1260"/>
        <w:rPr>
          <w:color w:val="000000"/>
        </w:rPr>
      </w:pPr>
    </w:p>
    <w:p w14:paraId="0C06490D" w14:textId="682D414D" w:rsidR="009F1466" w:rsidRDefault="009F1466" w:rsidP="00A620F6">
      <w:pPr>
        <w:ind w:left="1260" w:hanging="1260"/>
        <w:rPr>
          <w:color w:val="000000"/>
        </w:rPr>
      </w:pPr>
    </w:p>
    <w:p w14:paraId="2B2F0F0D" w14:textId="476124AA" w:rsidR="009F1466" w:rsidRDefault="009F1466" w:rsidP="00A620F6">
      <w:pPr>
        <w:ind w:left="1260" w:hanging="1260"/>
        <w:rPr>
          <w:color w:val="000000"/>
        </w:rPr>
      </w:pPr>
    </w:p>
    <w:p w14:paraId="74C85769" w14:textId="44CE4630" w:rsidR="009F1466" w:rsidRDefault="009F1466" w:rsidP="00A620F6">
      <w:pPr>
        <w:ind w:left="1260" w:hanging="1260"/>
        <w:rPr>
          <w:color w:val="000000"/>
        </w:rPr>
      </w:pPr>
    </w:p>
    <w:p w14:paraId="386780C5" w14:textId="77777777" w:rsidR="009F1466" w:rsidRPr="00A620F6" w:rsidRDefault="009F1466" w:rsidP="00A620F6">
      <w:pPr>
        <w:ind w:left="1260" w:hanging="1260"/>
        <w:rPr>
          <w:color w:val="000000"/>
        </w:rPr>
      </w:pPr>
    </w:p>
    <w:p w14:paraId="427B5D44" w14:textId="77777777" w:rsidR="00B46328" w:rsidRDefault="00B46328" w:rsidP="007418F2">
      <w:pPr>
        <w:tabs>
          <w:tab w:val="left" w:pos="-810"/>
        </w:tabs>
        <w:rPr>
          <w:b/>
        </w:rPr>
      </w:pPr>
    </w:p>
    <w:p w14:paraId="0B7BF45A" w14:textId="74B8E2E5" w:rsidR="008D6D0F" w:rsidRPr="00022947" w:rsidRDefault="008D6D0F" w:rsidP="008D6D0F">
      <w:pPr>
        <w:tabs>
          <w:tab w:val="left" w:pos="-810"/>
        </w:tabs>
        <w:ind w:hanging="810"/>
        <w:rPr>
          <w:b/>
        </w:rPr>
      </w:pPr>
      <w:r>
        <w:rPr>
          <w:b/>
        </w:rPr>
        <w:t>CONSULTANCIES</w:t>
      </w:r>
    </w:p>
    <w:p w14:paraId="2D59DAEB" w14:textId="77777777" w:rsidR="008D6D0F" w:rsidRPr="00EF74E3" w:rsidRDefault="008D6D0F" w:rsidP="008D6D0F">
      <w:pPr>
        <w:tabs>
          <w:tab w:val="left" w:pos="1080"/>
        </w:tabs>
        <w:ind w:left="1080" w:hanging="1080"/>
      </w:pPr>
      <w:r>
        <w:tab/>
        <w:t xml:space="preserve">    </w:t>
      </w:r>
      <w:r w:rsidRPr="00EF74E3">
        <w:t xml:space="preserve">Senior Producer, </w:t>
      </w:r>
      <w:r w:rsidRPr="00EF74E3">
        <w:rPr>
          <w:i/>
        </w:rPr>
        <w:t>Talk City</w:t>
      </w:r>
      <w:r w:rsidRPr="00EF74E3">
        <w:t>, New York and California, 2000-2002.</w:t>
      </w:r>
    </w:p>
    <w:p w14:paraId="6B302204" w14:textId="77777777" w:rsidR="008D6D0F" w:rsidRPr="00EF74E3" w:rsidRDefault="008D6D0F" w:rsidP="008D6D0F">
      <w:pPr>
        <w:ind w:left="2400" w:hanging="1080"/>
      </w:pPr>
      <w:r w:rsidRPr="00EF74E3">
        <w:t xml:space="preserve">  </w:t>
      </w:r>
      <w:r w:rsidRPr="00EF74E3">
        <w:tab/>
        <w:t xml:space="preserve">Researcher, Cost Effectiveness of Public Health, Literature Review, </w:t>
      </w:r>
      <w:r w:rsidRPr="00EF74E3">
        <w:rPr>
          <w:i/>
        </w:rPr>
        <w:t>New York Academy of Medicine</w:t>
      </w:r>
      <w:r w:rsidRPr="00EF74E3">
        <w:t>, New York, NY, 2007.</w:t>
      </w:r>
    </w:p>
    <w:p w14:paraId="3095D995" w14:textId="77777777" w:rsidR="008D6D0F" w:rsidRPr="00EF74E3" w:rsidRDefault="008D6D0F" w:rsidP="008D6D0F">
      <w:pPr>
        <w:ind w:left="2400" w:hanging="1080"/>
      </w:pPr>
      <w:r w:rsidRPr="00EF74E3">
        <w:t xml:space="preserve">Digital Video Ethnography &amp; Research Methods, </w:t>
      </w:r>
      <w:proofErr w:type="spellStart"/>
      <w:r w:rsidRPr="00EF74E3">
        <w:rPr>
          <w:i/>
        </w:rPr>
        <w:t>Snippies</w:t>
      </w:r>
      <w:proofErr w:type="spellEnd"/>
      <w:r w:rsidRPr="00EF74E3">
        <w:t>, video marketing firm, New York, New York, 2007.</w:t>
      </w:r>
    </w:p>
    <w:p w14:paraId="7FC8F2C8" w14:textId="77777777" w:rsidR="008D6D0F" w:rsidRPr="00EF74E3" w:rsidRDefault="008D6D0F" w:rsidP="008D6D0F">
      <w:pPr>
        <w:ind w:left="2400" w:hanging="1080"/>
      </w:pPr>
      <w:r w:rsidRPr="00EF74E3">
        <w:t xml:space="preserve">Evaluation Research, Infant Mortality Reduction Initiative, </w:t>
      </w:r>
      <w:r w:rsidRPr="00EF74E3">
        <w:rPr>
          <w:i/>
        </w:rPr>
        <w:t>The Bronx Health Link, Inc.</w:t>
      </w:r>
      <w:r w:rsidRPr="00EF74E3">
        <w:t>, Bronx, NY, 2009.</w:t>
      </w:r>
    </w:p>
    <w:p w14:paraId="5B16D1B3" w14:textId="77777777" w:rsidR="008D6D0F" w:rsidRPr="00EF74E3" w:rsidRDefault="008D6D0F" w:rsidP="008D6D0F">
      <w:pPr>
        <w:ind w:left="2400" w:hanging="1080"/>
      </w:pPr>
      <w:r w:rsidRPr="00EF74E3">
        <w:t xml:space="preserve">Video Production, </w:t>
      </w:r>
      <w:r w:rsidRPr="00EF74E3">
        <w:rPr>
          <w:i/>
        </w:rPr>
        <w:t>Age-Friendly New York City, East Harlem,</w:t>
      </w:r>
      <w:r w:rsidRPr="00EF74E3">
        <w:t xml:space="preserve"> </w:t>
      </w:r>
      <w:r w:rsidRPr="00EF74E3">
        <w:rPr>
          <w:i/>
        </w:rPr>
        <w:t>New York Academy of Medicine (NYAM)</w:t>
      </w:r>
      <w:r w:rsidRPr="00EF74E3">
        <w:t>, New York, NY, 2010.</w:t>
      </w:r>
    </w:p>
    <w:p w14:paraId="1577A15D" w14:textId="77777777" w:rsidR="008D6D0F" w:rsidRPr="00EF74E3" w:rsidRDefault="008D6D0F" w:rsidP="008D6D0F">
      <w:pPr>
        <w:ind w:left="2400" w:hanging="1080"/>
      </w:pPr>
      <w:r w:rsidRPr="00EF74E3">
        <w:t xml:space="preserve">Social Media Strategist, </w:t>
      </w:r>
      <w:r w:rsidRPr="00EF74E3">
        <w:rPr>
          <w:i/>
        </w:rPr>
        <w:t>Social Justice Sexuality Project</w:t>
      </w:r>
      <w:r w:rsidRPr="00EF74E3">
        <w:t>, CUNY-Graduate Center, New York, NY, 2010-2012.</w:t>
      </w:r>
    </w:p>
    <w:p w14:paraId="33789F3F" w14:textId="1EDFDE3C" w:rsidR="004959AB" w:rsidRPr="00560AD0" w:rsidRDefault="008D6D0F" w:rsidP="00560AD0">
      <w:pPr>
        <w:ind w:left="2400" w:hanging="1080"/>
      </w:pPr>
      <w:r w:rsidRPr="00EF74E3">
        <w:t xml:space="preserve">Researcher, An LGBT Response to the National Broadband Plan (with Mary L. Gray), </w:t>
      </w:r>
      <w:r w:rsidRPr="00EF74E3">
        <w:rPr>
          <w:i/>
        </w:rPr>
        <w:t>LGBT Technology Partnership</w:t>
      </w:r>
      <w:r w:rsidRPr="00EF74E3">
        <w:t>, Washington, DC, 2013.</w:t>
      </w:r>
    </w:p>
    <w:p w14:paraId="3630C51C" w14:textId="77777777" w:rsidR="000D12E9" w:rsidRDefault="000D12E9" w:rsidP="00FB6FE3">
      <w:pPr>
        <w:ind w:hanging="840"/>
        <w:rPr>
          <w:b/>
        </w:rPr>
      </w:pPr>
    </w:p>
    <w:p w14:paraId="08068556" w14:textId="77777777" w:rsidR="000D12E9" w:rsidRDefault="000D12E9" w:rsidP="00FB6FE3">
      <w:pPr>
        <w:ind w:hanging="840"/>
        <w:rPr>
          <w:b/>
        </w:rPr>
      </w:pPr>
    </w:p>
    <w:p w14:paraId="45A0CD67" w14:textId="77777777" w:rsidR="00A93896" w:rsidRDefault="00A93896" w:rsidP="00A93896">
      <w:pPr>
        <w:ind w:left="-900" w:right="-720"/>
        <w:rPr>
          <w:b/>
        </w:rPr>
      </w:pPr>
      <w:r>
        <w:rPr>
          <w:b/>
        </w:rPr>
        <w:t>REPORTS, TOOLKITS, EBOOKS</w:t>
      </w:r>
    </w:p>
    <w:p w14:paraId="44F4D0CB" w14:textId="77777777" w:rsidR="00A93896" w:rsidRDefault="00A93896" w:rsidP="00A93896">
      <w:pPr>
        <w:ind w:left="1260" w:hanging="1260"/>
      </w:pPr>
      <w:r>
        <w:rPr>
          <w:color w:val="000000"/>
        </w:rPr>
        <w:t>(1)</w:t>
      </w:r>
      <w:r>
        <w:rPr>
          <w:color w:val="000000"/>
        </w:rPr>
        <w:tab/>
      </w:r>
      <w:r>
        <w:rPr>
          <w:b/>
          <w:i/>
        </w:rPr>
        <w:t>A Vision for Inclusion: An LGBT Broadband Future</w:t>
      </w:r>
      <w:r>
        <w:t>, Daniels J. and Gray, M.L.</w:t>
      </w:r>
      <w:r w:rsidRPr="00263C20">
        <w:t xml:space="preserve"> </w:t>
      </w:r>
      <w:r>
        <w:t xml:space="preserve">LGBT Technology Partnership. Washington, D.C. (April, 2014). </w:t>
      </w:r>
    </w:p>
    <w:p w14:paraId="7EFAD68E" w14:textId="77777777" w:rsidR="00A93896" w:rsidRDefault="00A93896" w:rsidP="00A93896">
      <w:pPr>
        <w:ind w:left="1260" w:hanging="1260"/>
      </w:pPr>
    </w:p>
    <w:p w14:paraId="78060B7B" w14:textId="77777777" w:rsidR="00A93896" w:rsidRPr="00024032" w:rsidRDefault="00A93896" w:rsidP="00A93896">
      <w:pPr>
        <w:ind w:left="1260" w:hanging="1260"/>
      </w:pPr>
      <w:r>
        <w:t>(2)</w:t>
      </w:r>
      <w:r>
        <w:tab/>
      </w:r>
      <w:r>
        <w:rPr>
          <w:b/>
          <w:i/>
        </w:rPr>
        <w:t>Punishment to Public Health</w:t>
      </w:r>
      <w:r w:rsidRPr="00024032">
        <w:rPr>
          <w:b/>
          <w:i/>
        </w:rPr>
        <w:t>.</w:t>
      </w:r>
      <w:r>
        <w:t xml:space="preserve"> JustPublics@365 and The Graduate Center, CUNY. New York, NY. (February, 2014). </w:t>
      </w:r>
    </w:p>
    <w:p w14:paraId="1AF35E4E" w14:textId="77777777" w:rsidR="00A93896" w:rsidRDefault="00A93896" w:rsidP="00A93896">
      <w:pPr>
        <w:ind w:right="-720"/>
        <w:rPr>
          <w:b/>
        </w:rPr>
      </w:pPr>
    </w:p>
    <w:p w14:paraId="05758A1E" w14:textId="77777777" w:rsidR="00A93896" w:rsidRDefault="00A93896" w:rsidP="00A93896">
      <w:pPr>
        <w:ind w:left="1260" w:hanging="1260"/>
      </w:pPr>
      <w:r>
        <w:t>(3)</w:t>
      </w:r>
      <w:r>
        <w:tab/>
      </w:r>
      <w:r w:rsidRPr="00024032">
        <w:rPr>
          <w:b/>
          <w:i/>
        </w:rPr>
        <w:t>Social Media Toolkit for Academics.</w:t>
      </w:r>
      <w:r>
        <w:t xml:space="preserve"> JustPublics@365 and The Graduate Center, CUNY. New York, NY. (December, 2013). </w:t>
      </w:r>
    </w:p>
    <w:p w14:paraId="094041B8" w14:textId="77777777" w:rsidR="00A93896" w:rsidRDefault="00A93896" w:rsidP="00A93896">
      <w:pPr>
        <w:ind w:left="1260" w:hanging="1260"/>
        <w:rPr>
          <w:b/>
        </w:rPr>
      </w:pPr>
    </w:p>
    <w:p w14:paraId="0125F8C1" w14:textId="77777777" w:rsidR="00A93896" w:rsidRPr="000E3C53" w:rsidRDefault="00A93896" w:rsidP="00A93896">
      <w:pPr>
        <w:ind w:left="1260" w:hanging="1260"/>
      </w:pPr>
      <w:r>
        <w:t>(4)</w:t>
      </w:r>
      <w:r>
        <w:tab/>
      </w:r>
      <w:r>
        <w:rPr>
          <w:b/>
          <w:i/>
        </w:rPr>
        <w:t>Stop-and-Frisk</w:t>
      </w:r>
      <w:r w:rsidRPr="00024032">
        <w:rPr>
          <w:b/>
          <w:i/>
        </w:rPr>
        <w:t>.</w:t>
      </w:r>
      <w:r>
        <w:t xml:space="preserve"> JustPublics@365 and The Graduate Center, CUNY. New York, NY. (November 2013). </w:t>
      </w:r>
    </w:p>
    <w:p w14:paraId="45E3173D" w14:textId="21B12E1C" w:rsidR="000E3C53" w:rsidRDefault="000E3C53">
      <w:pPr>
        <w:rPr>
          <w:b/>
        </w:rPr>
      </w:pPr>
    </w:p>
    <w:p w14:paraId="33FF5481" w14:textId="75C3DD87" w:rsidR="000E3C53" w:rsidRDefault="000E3C53" w:rsidP="00FB6FE3">
      <w:pPr>
        <w:ind w:hanging="840"/>
        <w:rPr>
          <w:b/>
        </w:rPr>
      </w:pPr>
    </w:p>
    <w:p w14:paraId="59D0E382" w14:textId="77777777" w:rsidR="009F1466" w:rsidRDefault="009F1466" w:rsidP="00FB6FE3">
      <w:pPr>
        <w:ind w:hanging="840"/>
        <w:rPr>
          <w:b/>
        </w:rPr>
      </w:pPr>
    </w:p>
    <w:p w14:paraId="35820137" w14:textId="6F630C7D" w:rsidR="009B27F6" w:rsidRDefault="009B27F6" w:rsidP="00FB6FE3">
      <w:pPr>
        <w:ind w:hanging="840"/>
        <w:rPr>
          <w:b/>
        </w:rPr>
      </w:pPr>
      <w:r w:rsidRPr="009B27F6">
        <w:rPr>
          <w:b/>
        </w:rPr>
        <w:t>PROFESSIONAL SERVICE</w:t>
      </w:r>
    </w:p>
    <w:p w14:paraId="4004E1F8" w14:textId="77777777" w:rsidR="00B46328" w:rsidRPr="00FB6FE3" w:rsidRDefault="00B46328" w:rsidP="009F1466">
      <w:pPr>
        <w:rPr>
          <w:b/>
        </w:rPr>
      </w:pPr>
    </w:p>
    <w:p w14:paraId="57755FD7" w14:textId="77777777" w:rsidR="005E0958" w:rsidRPr="005E0958" w:rsidRDefault="005E0958" w:rsidP="005E0958">
      <w:r>
        <w:t>2005-07</w:t>
      </w:r>
      <w:r>
        <w:tab/>
      </w:r>
      <w:r w:rsidRPr="005E0958">
        <w:t xml:space="preserve">Member, Committee on the Status of Women in Sociology, </w:t>
      </w:r>
    </w:p>
    <w:p w14:paraId="4CEA922C" w14:textId="77777777" w:rsidR="005E0958" w:rsidRDefault="005E0958" w:rsidP="005E0958">
      <w:pPr>
        <w:ind w:left="720" w:firstLine="720"/>
      </w:pPr>
      <w:r w:rsidRPr="005E0958">
        <w:t>American Sociological Association</w:t>
      </w:r>
    </w:p>
    <w:p w14:paraId="5DF67E5F" w14:textId="77777777" w:rsidR="005E0958" w:rsidRDefault="005E0958" w:rsidP="005E0958">
      <w:r>
        <w:t>2006-11</w:t>
      </w:r>
      <w:r>
        <w:tab/>
      </w:r>
      <w:r w:rsidRPr="005E0958">
        <w:t xml:space="preserve">Editorial Board, </w:t>
      </w:r>
      <w:r w:rsidRPr="005E0958">
        <w:rPr>
          <w:i/>
          <w:u w:val="single"/>
        </w:rPr>
        <w:t>Gender &amp; Society</w:t>
      </w:r>
    </w:p>
    <w:p w14:paraId="545ADAED" w14:textId="77777777" w:rsidR="005E0958" w:rsidRPr="005E0958" w:rsidRDefault="005E0958" w:rsidP="005E0958">
      <w:r>
        <w:t>2007</w:t>
      </w:r>
      <w:r>
        <w:tab/>
      </w:r>
      <w:r>
        <w:tab/>
        <w:t xml:space="preserve">Guest Editor, </w:t>
      </w:r>
      <w:r w:rsidRPr="005E0958">
        <w:rPr>
          <w:i/>
          <w:u w:val="single"/>
        </w:rPr>
        <w:t>Gender &amp; Society</w:t>
      </w:r>
    </w:p>
    <w:p w14:paraId="3C8D9CD3" w14:textId="77777777" w:rsidR="005E0958" w:rsidRDefault="005E0958" w:rsidP="005E0958">
      <w:r>
        <w:lastRenderedPageBreak/>
        <w:t>2013-</w:t>
      </w:r>
      <w:r w:rsidR="00E147B8">
        <w:t>14</w:t>
      </w:r>
      <w:r>
        <w:tab/>
        <w:t xml:space="preserve">Member, Social Media Task Force, </w:t>
      </w:r>
    </w:p>
    <w:p w14:paraId="1FC6259E" w14:textId="77777777" w:rsidR="005E0958" w:rsidRDefault="005E0958" w:rsidP="005E0958">
      <w:pPr>
        <w:ind w:left="1440"/>
      </w:pPr>
      <w:r>
        <w:t>American Sociological Association</w:t>
      </w:r>
    </w:p>
    <w:p w14:paraId="0F9DE582" w14:textId="77777777" w:rsidR="00EE63D9" w:rsidRPr="00EE63D9" w:rsidRDefault="005F0A77" w:rsidP="00EE63D9">
      <w:r>
        <w:t>2015-18</w:t>
      </w:r>
      <w:r>
        <w:tab/>
      </w:r>
      <w:r w:rsidR="00EE63D9">
        <w:t>Member, CLAGS: Center for LGBTQ Studies</w:t>
      </w:r>
      <w:r>
        <w:t>, Board of Directors</w:t>
      </w:r>
    </w:p>
    <w:p w14:paraId="377A6E2A" w14:textId="096FB6ED" w:rsidR="003B6EFF" w:rsidRDefault="00E147B8" w:rsidP="00E147B8">
      <w:r>
        <w:t>2014-</w:t>
      </w:r>
      <w:r w:rsidR="00B46328">
        <w:t>17</w:t>
      </w:r>
      <w:r>
        <w:tab/>
        <w:t xml:space="preserve">Member, Engaged Sociology </w:t>
      </w:r>
      <w:r w:rsidR="00384716">
        <w:t>Task Force</w:t>
      </w:r>
      <w:r>
        <w:t xml:space="preserve">, </w:t>
      </w:r>
      <w:r>
        <w:br/>
      </w:r>
      <w:r>
        <w:tab/>
      </w:r>
      <w:r>
        <w:tab/>
        <w:t>American Sociological Association</w:t>
      </w:r>
    </w:p>
    <w:p w14:paraId="6EE1151A" w14:textId="77777777" w:rsidR="009B27F6" w:rsidRDefault="003B6EFF" w:rsidP="00E147B8">
      <w:r>
        <w:t>2015-18</w:t>
      </w:r>
      <w:r>
        <w:tab/>
        <w:t>Member, Committee on Nominations,</w:t>
      </w:r>
      <w:r w:rsidR="009B27F6" w:rsidRPr="009C4921">
        <w:tab/>
      </w:r>
    </w:p>
    <w:p w14:paraId="4BF36A19" w14:textId="77777777" w:rsidR="00AC180B" w:rsidRDefault="003B6EFF" w:rsidP="004806AE">
      <w:r>
        <w:tab/>
      </w:r>
      <w:r>
        <w:tab/>
        <w:t>American Sociological Association</w:t>
      </w:r>
    </w:p>
    <w:p w14:paraId="543A3166" w14:textId="77777777" w:rsidR="00FB6FE3" w:rsidRDefault="00FB6FE3" w:rsidP="004806AE">
      <w:r>
        <w:t>2016-18</w:t>
      </w:r>
      <w:r>
        <w:tab/>
        <w:t>Chair, Communications,</w:t>
      </w:r>
      <w:r w:rsidR="001D252D">
        <w:t xml:space="preserve"> Information</w:t>
      </w:r>
      <w:r>
        <w:t xml:space="preserve"> Technology and Media Section</w:t>
      </w:r>
    </w:p>
    <w:p w14:paraId="5785FA9B" w14:textId="77777777" w:rsidR="00FB6FE3" w:rsidRDefault="00FB6FE3" w:rsidP="004806AE">
      <w:r>
        <w:tab/>
      </w:r>
      <w:r>
        <w:tab/>
        <w:t>American Sociological Association</w:t>
      </w:r>
    </w:p>
    <w:p w14:paraId="61305B53" w14:textId="77777777" w:rsidR="00B46328" w:rsidRDefault="00B46328" w:rsidP="004806AE">
      <w:r>
        <w:t>2017-19</w:t>
      </w:r>
      <w:r>
        <w:tab/>
        <w:t xml:space="preserve">Chair, Section on Racial/Ethnic Minorities, </w:t>
      </w:r>
    </w:p>
    <w:p w14:paraId="49EC035F" w14:textId="172C66EE" w:rsidR="003B6EFF" w:rsidRDefault="00B46328" w:rsidP="00B46328">
      <w:pPr>
        <w:ind w:left="720" w:firstLine="720"/>
      </w:pPr>
      <w:r>
        <w:t>American Sociological Association</w:t>
      </w:r>
    </w:p>
    <w:p w14:paraId="1D7581E5" w14:textId="77777777" w:rsidR="00B46328" w:rsidRDefault="00B46328" w:rsidP="002E30BE">
      <w:pPr>
        <w:rPr>
          <w:b/>
        </w:rPr>
      </w:pPr>
    </w:p>
    <w:p w14:paraId="7E4A1F09" w14:textId="77777777" w:rsidR="00FB6FE3" w:rsidRPr="001D252D" w:rsidRDefault="004806AE" w:rsidP="002E30BE">
      <w:pPr>
        <w:rPr>
          <w:b/>
        </w:rPr>
      </w:pPr>
      <w:r w:rsidRPr="001D252D">
        <w:rPr>
          <w:b/>
        </w:rPr>
        <w:t xml:space="preserve">Reviewer for: </w:t>
      </w:r>
      <w:r w:rsidR="002E30BE" w:rsidRPr="001D252D">
        <w:rPr>
          <w:b/>
        </w:rPr>
        <w:t xml:space="preserve"> </w:t>
      </w:r>
    </w:p>
    <w:p w14:paraId="7C95A011" w14:textId="77777777" w:rsidR="00E5672E" w:rsidRPr="001D252D" w:rsidRDefault="00FB6FE3" w:rsidP="00FB6FE3">
      <w:pPr>
        <w:ind w:left="1440"/>
      </w:pPr>
      <w:r w:rsidRPr="001D252D">
        <w:rPr>
          <w:i/>
        </w:rPr>
        <w:t>Sociology of Race &amp; Ethnicity</w:t>
      </w:r>
      <w:r w:rsidRPr="001D252D">
        <w:t xml:space="preserve">, </w:t>
      </w:r>
      <w:r w:rsidRPr="001D252D">
        <w:rPr>
          <w:i/>
        </w:rPr>
        <w:t>First Monday</w:t>
      </w:r>
      <w:r w:rsidRPr="001D252D">
        <w:t xml:space="preserve">, </w:t>
      </w:r>
      <w:r w:rsidR="00E5672E" w:rsidRPr="001D252D">
        <w:rPr>
          <w:i/>
        </w:rPr>
        <w:t>New Media &amp; Society</w:t>
      </w:r>
      <w:r w:rsidR="002E30BE" w:rsidRPr="001D252D">
        <w:rPr>
          <w:i/>
        </w:rPr>
        <w:t>,</w:t>
      </w:r>
      <w:r w:rsidRPr="001D252D">
        <w:t xml:space="preserve"> </w:t>
      </w:r>
      <w:r w:rsidR="00E5672E" w:rsidRPr="001D252D">
        <w:rPr>
          <w:i/>
        </w:rPr>
        <w:t>Journal of Television &amp; New Media</w:t>
      </w:r>
    </w:p>
    <w:p w14:paraId="132A9980" w14:textId="77777777" w:rsidR="004806AE" w:rsidRPr="001D252D" w:rsidRDefault="00E5672E" w:rsidP="002E30BE">
      <w:pPr>
        <w:ind w:left="1440"/>
        <w:rPr>
          <w:i/>
        </w:rPr>
      </w:pPr>
      <w:r w:rsidRPr="001D252D">
        <w:rPr>
          <w:i/>
        </w:rPr>
        <w:t>Journal of Interactive Technology and Pedagogy</w:t>
      </w:r>
      <w:r w:rsidR="002E30BE" w:rsidRPr="001D252D">
        <w:rPr>
          <w:i/>
        </w:rPr>
        <w:t xml:space="preserve">, </w:t>
      </w:r>
      <w:r w:rsidR="00FB6FE3" w:rsidRPr="001D252D">
        <w:rPr>
          <w:i/>
        </w:rPr>
        <w:br/>
      </w:r>
      <w:r w:rsidR="004806AE" w:rsidRPr="001D252D">
        <w:rPr>
          <w:i/>
        </w:rPr>
        <w:t>American Sociological Review</w:t>
      </w:r>
      <w:r w:rsidR="002E30BE" w:rsidRPr="001D252D">
        <w:rPr>
          <w:i/>
        </w:rPr>
        <w:t xml:space="preserve">, </w:t>
      </w:r>
      <w:r w:rsidR="004806AE" w:rsidRPr="001D252D">
        <w:rPr>
          <w:i/>
        </w:rPr>
        <w:t>Social Problems</w:t>
      </w:r>
      <w:r w:rsidR="002E30BE" w:rsidRPr="001D252D">
        <w:rPr>
          <w:i/>
        </w:rPr>
        <w:t xml:space="preserve">, </w:t>
      </w:r>
      <w:r w:rsidR="004806AE" w:rsidRPr="001D252D">
        <w:rPr>
          <w:i/>
        </w:rPr>
        <w:t>Social Forces</w:t>
      </w:r>
      <w:r w:rsidR="002E30BE" w:rsidRPr="001D252D">
        <w:rPr>
          <w:i/>
        </w:rPr>
        <w:t xml:space="preserve">, </w:t>
      </w:r>
      <w:r w:rsidR="004806AE" w:rsidRPr="001D252D">
        <w:rPr>
          <w:i/>
        </w:rPr>
        <w:t>Sociological Forum</w:t>
      </w:r>
      <w:r w:rsidR="002E30BE" w:rsidRPr="001D252D">
        <w:rPr>
          <w:i/>
        </w:rPr>
        <w:t xml:space="preserve">, </w:t>
      </w:r>
      <w:r w:rsidR="004806AE" w:rsidRPr="001D252D">
        <w:rPr>
          <w:i/>
        </w:rPr>
        <w:t>Gender &amp; Society</w:t>
      </w:r>
      <w:r w:rsidR="002E30BE" w:rsidRPr="001D252D">
        <w:rPr>
          <w:i/>
        </w:rPr>
        <w:t>,</w:t>
      </w:r>
      <w:r w:rsidR="004806AE" w:rsidRPr="001D252D">
        <w:t xml:space="preserve"> </w:t>
      </w:r>
      <w:r w:rsidR="004806AE" w:rsidRPr="001D252D">
        <w:rPr>
          <w:i/>
        </w:rPr>
        <w:t>Journal of Men’s Studies</w:t>
      </w:r>
      <w:r w:rsidR="002E30BE" w:rsidRPr="001D252D">
        <w:rPr>
          <w:i/>
        </w:rPr>
        <w:t>,</w:t>
      </w:r>
      <w:r w:rsidR="004806AE" w:rsidRPr="001D252D">
        <w:t xml:space="preserve"> </w:t>
      </w:r>
    </w:p>
    <w:p w14:paraId="5BC8D849" w14:textId="3DB4CC24" w:rsidR="002E1594" w:rsidRPr="009F1466" w:rsidRDefault="004806AE" w:rsidP="009F1466">
      <w:pPr>
        <w:ind w:left="1440"/>
        <w:rPr>
          <w:i/>
        </w:rPr>
      </w:pPr>
      <w:r w:rsidRPr="001D252D">
        <w:rPr>
          <w:i/>
        </w:rPr>
        <w:t>Journal of Health Care for the Poor and Underserved</w:t>
      </w:r>
      <w:r w:rsidR="00B46328">
        <w:rPr>
          <w:i/>
        </w:rPr>
        <w:t>, Journal of Lesbian Studies, Information, Communication &amp; Society</w:t>
      </w:r>
    </w:p>
    <w:p w14:paraId="431E601B" w14:textId="77777777" w:rsidR="004507E8" w:rsidRDefault="004507E8" w:rsidP="009F1466">
      <w:pPr>
        <w:tabs>
          <w:tab w:val="left" w:pos="-810"/>
        </w:tabs>
        <w:rPr>
          <w:b/>
        </w:rPr>
      </w:pPr>
    </w:p>
    <w:p w14:paraId="7F59C1BF" w14:textId="77777777" w:rsidR="001D252D" w:rsidRPr="00022947" w:rsidRDefault="001D252D" w:rsidP="001D252D">
      <w:pPr>
        <w:tabs>
          <w:tab w:val="left" w:pos="-810"/>
        </w:tabs>
        <w:ind w:hanging="810"/>
        <w:rPr>
          <w:b/>
        </w:rPr>
      </w:pPr>
      <w:r>
        <w:rPr>
          <w:b/>
        </w:rPr>
        <w:t>ADVISEES &amp; DISSERTATIONS</w:t>
      </w:r>
    </w:p>
    <w:p w14:paraId="316AC9B4" w14:textId="77777777" w:rsidR="001D252D" w:rsidRDefault="001D252D" w:rsidP="001D252D">
      <w:pPr>
        <w:tabs>
          <w:tab w:val="left" w:pos="-810"/>
        </w:tabs>
      </w:pPr>
    </w:p>
    <w:p w14:paraId="68C8C80B" w14:textId="77777777" w:rsidR="001D252D" w:rsidRPr="00874006" w:rsidRDefault="001D252D" w:rsidP="001D252D">
      <w:pPr>
        <w:tabs>
          <w:tab w:val="left" w:pos="-810"/>
        </w:tabs>
        <w:rPr>
          <w:b/>
          <w:i/>
        </w:rPr>
      </w:pPr>
      <w:r w:rsidRPr="00DE4D5D">
        <w:rPr>
          <w:b/>
          <w:i/>
        </w:rPr>
        <w:t>In Process</w:t>
      </w:r>
    </w:p>
    <w:p w14:paraId="79AF3D09" w14:textId="77777777" w:rsidR="006C1E5A" w:rsidRDefault="006C1E5A" w:rsidP="006C1E5A">
      <w:pPr>
        <w:tabs>
          <w:tab w:val="left" w:pos="-810"/>
        </w:tabs>
        <w:ind w:left="1440" w:hanging="720"/>
      </w:pPr>
      <w:r>
        <w:t xml:space="preserve">Ashley, Colin. “Affective Policing and Technology at The Chelsea Piers,” Sociology, The Graduate Center, CUNY (in process). </w:t>
      </w:r>
    </w:p>
    <w:p w14:paraId="52C589D0" w14:textId="77777777" w:rsidR="001D252D" w:rsidRPr="00874006" w:rsidRDefault="001D252D" w:rsidP="001D252D">
      <w:pPr>
        <w:tabs>
          <w:tab w:val="left" w:pos="-810"/>
        </w:tabs>
        <w:ind w:left="1440" w:hanging="720"/>
        <w:rPr>
          <w:b/>
        </w:rPr>
      </w:pPr>
      <w:proofErr w:type="spellStart"/>
      <w:r>
        <w:t>Gjika</w:t>
      </w:r>
      <w:proofErr w:type="spellEnd"/>
      <w:r>
        <w:t>, Anna. “</w:t>
      </w:r>
      <w:r w:rsidRPr="00DE4D5D">
        <w:t>Her Rape Went Viral: Mediated Sexual Assault in the Digital Era</w:t>
      </w:r>
      <w:r>
        <w:t>,</w:t>
      </w:r>
      <w:r w:rsidRPr="00DE4D5D">
        <w:t>”</w:t>
      </w:r>
      <w:r>
        <w:t xml:space="preserve"> Sociology, The Graduate Center, CUNY (in process). </w:t>
      </w:r>
      <w:r w:rsidRPr="00DE4D5D">
        <w:rPr>
          <w:b/>
          <w:i/>
        </w:rPr>
        <w:t xml:space="preserve"> </w:t>
      </w:r>
    </w:p>
    <w:p w14:paraId="1079BC09" w14:textId="77777777" w:rsidR="001D252D" w:rsidRDefault="001D252D" w:rsidP="001D252D">
      <w:pPr>
        <w:tabs>
          <w:tab w:val="left" w:pos="-810"/>
        </w:tabs>
        <w:ind w:left="1440" w:hanging="720"/>
      </w:pPr>
      <w:r>
        <w:t xml:space="preserve">Kellam, Cassondra. “Stand-up Comedy, Resistance and Popular Culture.” Sociology, The Graduate Center, CUNY (in process). </w:t>
      </w:r>
    </w:p>
    <w:p w14:paraId="22F3A2B3" w14:textId="6094D1E7" w:rsidR="00B46328" w:rsidRDefault="00B46328" w:rsidP="001D252D">
      <w:pPr>
        <w:tabs>
          <w:tab w:val="left" w:pos="-810"/>
        </w:tabs>
        <w:ind w:left="1440" w:hanging="720"/>
      </w:pPr>
      <w:proofErr w:type="spellStart"/>
      <w:r>
        <w:t>Narr</w:t>
      </w:r>
      <w:proofErr w:type="spellEnd"/>
      <w:r>
        <w:t>, Gregory. “Modulating Desire: Economies of Affect through Dating Platforms.” Sociology, The Graduate Center, CUNY (in process).</w:t>
      </w:r>
    </w:p>
    <w:p w14:paraId="292F6DBA" w14:textId="77777777" w:rsidR="006C1E5A" w:rsidRDefault="006C1E5A" w:rsidP="008B39F9">
      <w:pPr>
        <w:tabs>
          <w:tab w:val="left" w:pos="-810"/>
        </w:tabs>
        <w:ind w:left="1440" w:hanging="720"/>
      </w:pPr>
      <w:proofErr w:type="spellStart"/>
      <w:r>
        <w:t>Restler</w:t>
      </w:r>
      <w:proofErr w:type="spellEnd"/>
      <w:r>
        <w:t>, Victoria. “R</w:t>
      </w:r>
      <w:r w:rsidRPr="007D4012">
        <w:t>e-imaging Education: Controlling Images and Counter-Visualities in Neoliberal Times</w:t>
      </w:r>
      <w:r>
        <w:t xml:space="preserve">,”  Urban Education, The Graduate Center, CUNY (in process). </w:t>
      </w:r>
      <w:r w:rsidRPr="00DE4D5D">
        <w:rPr>
          <w:b/>
          <w:i/>
        </w:rPr>
        <w:t xml:space="preserve">  </w:t>
      </w:r>
    </w:p>
    <w:p w14:paraId="68B65F51" w14:textId="27644FDD" w:rsidR="000D12E9" w:rsidRDefault="001D252D" w:rsidP="00A620F6">
      <w:pPr>
        <w:tabs>
          <w:tab w:val="left" w:pos="-810"/>
        </w:tabs>
        <w:ind w:left="1440" w:hanging="720"/>
      </w:pPr>
      <w:r>
        <w:t xml:space="preserve">Sweeney, Patrick. “Facial Pattern Recognition Software, ‘Gaydar’ and the Politics of Immutability.” Critical </w:t>
      </w:r>
      <w:r w:rsidR="00B46328">
        <w:t xml:space="preserve">Social </w:t>
      </w:r>
      <w:r>
        <w:t xml:space="preserve">Psychology, The Graduate Center, CUNY (in process). </w:t>
      </w:r>
    </w:p>
    <w:p w14:paraId="7C043B8E" w14:textId="77777777" w:rsidR="000D12E9" w:rsidRDefault="000D12E9" w:rsidP="001D252D">
      <w:pPr>
        <w:tabs>
          <w:tab w:val="left" w:pos="-810"/>
        </w:tabs>
      </w:pPr>
    </w:p>
    <w:p w14:paraId="5653E81B" w14:textId="77777777" w:rsidR="001D252D" w:rsidRPr="00874006" w:rsidRDefault="001D252D" w:rsidP="001D252D">
      <w:pPr>
        <w:tabs>
          <w:tab w:val="left" w:pos="-810"/>
        </w:tabs>
        <w:ind w:left="720" w:hanging="720"/>
        <w:rPr>
          <w:b/>
          <w:i/>
        </w:rPr>
      </w:pPr>
      <w:r w:rsidRPr="00DE4D5D">
        <w:rPr>
          <w:b/>
          <w:i/>
        </w:rPr>
        <w:t>Completed</w:t>
      </w:r>
    </w:p>
    <w:p w14:paraId="1A4355C8" w14:textId="496D9FB6" w:rsidR="000D12E9" w:rsidRDefault="000D12E9" w:rsidP="000D12E9">
      <w:pPr>
        <w:tabs>
          <w:tab w:val="left" w:pos="-810"/>
        </w:tabs>
        <w:ind w:left="1440" w:hanging="720"/>
      </w:pPr>
      <w:r>
        <w:t xml:space="preserve">Hackl, Andrea. “Mechanisms of </w:t>
      </w:r>
      <w:proofErr w:type="spellStart"/>
      <w:r>
        <w:t>Control:The</w:t>
      </w:r>
      <w:proofErr w:type="spellEnd"/>
      <w:r>
        <w:t xml:space="preserve"> Mediation of LGBT Expression in the Digital Public Sphere,” School of Communication, American University, 2016.</w:t>
      </w:r>
    </w:p>
    <w:p w14:paraId="6BFC2AF3" w14:textId="77777777" w:rsidR="001D252D" w:rsidRDefault="001D252D" w:rsidP="001D252D">
      <w:pPr>
        <w:tabs>
          <w:tab w:val="left" w:pos="-810"/>
        </w:tabs>
        <w:ind w:left="1440" w:hanging="720"/>
      </w:pPr>
      <w:r>
        <w:t xml:space="preserve">Van </w:t>
      </w:r>
      <w:proofErr w:type="spellStart"/>
      <w:r>
        <w:t>Cleaf</w:t>
      </w:r>
      <w:proofErr w:type="spellEnd"/>
      <w:r>
        <w:t>, Kara Mary. “</w:t>
      </w:r>
      <w:r w:rsidRPr="00DE4D5D">
        <w:t>Blogging Through Motherhood: Free. Labor, Femininity, and the Digital (Re) Production of Maternity.</w:t>
      </w:r>
      <w:r>
        <w:t>” Sociology, The Graduate Center, CUNY, 2014.</w:t>
      </w:r>
      <w:r w:rsidRPr="00DE4D5D">
        <w:t> </w:t>
      </w:r>
    </w:p>
    <w:p w14:paraId="44088FA2" w14:textId="77777777" w:rsidR="001D252D" w:rsidRDefault="001D252D" w:rsidP="001D252D">
      <w:pPr>
        <w:tabs>
          <w:tab w:val="left" w:pos="-810"/>
        </w:tabs>
        <w:ind w:left="1440" w:hanging="720"/>
      </w:pPr>
      <w:proofErr w:type="spellStart"/>
      <w:r>
        <w:lastRenderedPageBreak/>
        <w:t>Sosnowy</w:t>
      </w:r>
      <w:proofErr w:type="spellEnd"/>
      <w:r>
        <w:t>, Collette.  “</w:t>
      </w:r>
      <w:r w:rsidRPr="00836FCA">
        <w:t>Blogging Chronic Illness and Negotiating Patient-hood:</w:t>
      </w:r>
      <w:r>
        <w:t xml:space="preserve"> </w:t>
      </w:r>
      <w:r w:rsidRPr="00836FCA">
        <w:t>Online Narratives of Women with MS</w:t>
      </w:r>
      <w:r>
        <w:t>.” Critical Psychology, The Graduate Center, CUNY, 2013.</w:t>
      </w:r>
    </w:p>
    <w:p w14:paraId="177B0E4C" w14:textId="77777777" w:rsidR="001D252D" w:rsidRDefault="001D252D" w:rsidP="001D252D">
      <w:pPr>
        <w:tabs>
          <w:tab w:val="left" w:pos="-810"/>
        </w:tabs>
        <w:ind w:left="1440" w:hanging="720"/>
      </w:pPr>
      <w:proofErr w:type="spellStart"/>
      <w:r>
        <w:t>Gieseking</w:t>
      </w:r>
      <w:proofErr w:type="spellEnd"/>
      <w:r>
        <w:t>, Jen Jack. “Living in an (In)Visible World: Lesbians’ and Queer Women’s Spaces and Experiences of Justice and Oppression in New York City, 1983-2008.” Geography, 2012, The Graduate Center, CUNY.</w:t>
      </w:r>
    </w:p>
    <w:p w14:paraId="66E04848" w14:textId="77777777" w:rsidR="001D252D" w:rsidRDefault="001D252D" w:rsidP="001D252D">
      <w:pPr>
        <w:tabs>
          <w:tab w:val="left" w:pos="-810"/>
        </w:tabs>
        <w:ind w:left="1440" w:hanging="720"/>
      </w:pPr>
      <w:r>
        <w:t xml:space="preserve">Brundage, Lisa. “War Baby: Race, Nation, and Cultural Conceptions of Lesbian Motherhood.” English, 2012. </w:t>
      </w:r>
    </w:p>
    <w:p w14:paraId="4541E7B8" w14:textId="77777777" w:rsidR="001D252D" w:rsidRDefault="001D252D" w:rsidP="001D252D">
      <w:pPr>
        <w:tabs>
          <w:tab w:val="left" w:pos="-810"/>
        </w:tabs>
        <w:ind w:left="1440" w:hanging="720"/>
      </w:pPr>
      <w:proofErr w:type="spellStart"/>
      <w:r>
        <w:t>Verni</w:t>
      </w:r>
      <w:proofErr w:type="spellEnd"/>
      <w:r>
        <w:t>, Rachel. “</w:t>
      </w:r>
      <w:r w:rsidRPr="00836FCA">
        <w:t>Facebook: Shifting Privacy, Identity, and Power Online</w:t>
      </w:r>
      <w:r>
        <w:t>.” Critical Psychology, 2011.</w:t>
      </w:r>
    </w:p>
    <w:p w14:paraId="0C635776" w14:textId="77777777" w:rsidR="001D252D" w:rsidRPr="00DE4D5D" w:rsidRDefault="001D252D" w:rsidP="001D252D">
      <w:pPr>
        <w:tabs>
          <w:tab w:val="left" w:pos="-810"/>
        </w:tabs>
        <w:ind w:left="1440" w:hanging="720"/>
      </w:pPr>
      <w:proofErr w:type="spellStart"/>
      <w:r>
        <w:t>Meleo</w:t>
      </w:r>
      <w:proofErr w:type="spellEnd"/>
      <w:r>
        <w:t xml:space="preserve">-Erwin, Zoe. “ ‘Banding Together’: </w:t>
      </w:r>
      <w:proofErr w:type="spellStart"/>
      <w:r w:rsidRPr="00DE4D5D">
        <w:t>Biosocioality</w:t>
      </w:r>
      <w:proofErr w:type="spellEnd"/>
      <w:r w:rsidRPr="00DE4D5D">
        <w:t xml:space="preserve">, Weight Loss Surgery, </w:t>
      </w:r>
      <w:r>
        <w:t>a</w:t>
      </w:r>
      <w:r w:rsidR="004507E8">
        <w:t>nd Neoliberal Discour</w:t>
      </w:r>
      <w:r w:rsidRPr="00DE4D5D">
        <w:t>s</w:t>
      </w:r>
      <w:r w:rsidR="004507E8">
        <w:t>e</w:t>
      </w:r>
      <w:r w:rsidRPr="00DE4D5D">
        <w:t>s Around Obesity</w:t>
      </w:r>
      <w:r>
        <w:t>.” Sociology, 2011.</w:t>
      </w:r>
    </w:p>
    <w:p w14:paraId="5733C789" w14:textId="77777777" w:rsidR="00C66078" w:rsidRDefault="00C66078" w:rsidP="000D12E9">
      <w:pPr>
        <w:rPr>
          <w:b/>
        </w:rPr>
      </w:pPr>
    </w:p>
    <w:p w14:paraId="787ABD2A" w14:textId="77777777" w:rsidR="00C66078" w:rsidRPr="009B27F6" w:rsidRDefault="00AB700D" w:rsidP="00C66078">
      <w:pPr>
        <w:ind w:right="-720" w:hanging="840"/>
        <w:rPr>
          <w:b/>
          <w:bCs/>
        </w:rPr>
      </w:pPr>
      <w:r>
        <w:rPr>
          <w:b/>
          <w:bCs/>
        </w:rPr>
        <w:t>AFFILIATIONS</w:t>
      </w:r>
    </w:p>
    <w:p w14:paraId="17B7F1C4" w14:textId="77777777" w:rsidR="00C66078" w:rsidRDefault="00C66078" w:rsidP="00A72B24">
      <w:pPr>
        <w:spacing w:line="360" w:lineRule="auto"/>
        <w:ind w:left="1440" w:right="-720"/>
        <w:rPr>
          <w:bCs/>
        </w:rPr>
      </w:pPr>
      <w:r>
        <w:rPr>
          <w:bCs/>
        </w:rPr>
        <w:t>American Sociological Association</w:t>
      </w:r>
    </w:p>
    <w:p w14:paraId="06C2A946" w14:textId="77777777" w:rsidR="00C66078" w:rsidRDefault="00C66078" w:rsidP="00A72B24">
      <w:pPr>
        <w:spacing w:line="360" w:lineRule="auto"/>
        <w:ind w:left="1440" w:right="-720"/>
        <w:rPr>
          <w:bCs/>
        </w:rPr>
      </w:pPr>
      <w:r>
        <w:rPr>
          <w:bCs/>
        </w:rPr>
        <w:t>Association of Internet Researchers</w:t>
      </w:r>
    </w:p>
    <w:p w14:paraId="4E58AA00" w14:textId="4B71D022" w:rsidR="00A620F6" w:rsidRPr="009F1466" w:rsidRDefault="00C66078" w:rsidP="009F1466">
      <w:pPr>
        <w:spacing w:line="360" w:lineRule="auto"/>
        <w:ind w:left="1440" w:right="-720"/>
        <w:rPr>
          <w:bCs/>
        </w:rPr>
      </w:pPr>
      <w:r>
        <w:rPr>
          <w:bCs/>
        </w:rPr>
        <w:t>Eastern Sociological Societ</w:t>
      </w:r>
      <w:r w:rsidR="009F1466">
        <w:rPr>
          <w:bCs/>
        </w:rPr>
        <w:t>y</w:t>
      </w:r>
    </w:p>
    <w:p w14:paraId="268954A4" w14:textId="77777777" w:rsidR="00A620F6" w:rsidRDefault="00A620F6" w:rsidP="002E1594">
      <w:pPr>
        <w:rPr>
          <w:b/>
        </w:rPr>
      </w:pPr>
    </w:p>
    <w:p w14:paraId="7D80E02E" w14:textId="77777777" w:rsidR="00A620F6" w:rsidRDefault="00A620F6" w:rsidP="002E1594">
      <w:pPr>
        <w:rPr>
          <w:b/>
        </w:rPr>
      </w:pPr>
    </w:p>
    <w:p w14:paraId="6F4C6406" w14:textId="1B6E82B7" w:rsidR="002E1594" w:rsidRDefault="002E1594" w:rsidP="00FB6FE3">
      <w:pPr>
        <w:ind w:hanging="840"/>
        <w:rPr>
          <w:b/>
        </w:rPr>
      </w:pPr>
      <w:r>
        <w:rPr>
          <w:b/>
        </w:rPr>
        <w:t>CONFERENCE</w:t>
      </w:r>
      <w:r w:rsidR="009F1466">
        <w:rPr>
          <w:b/>
        </w:rPr>
        <w:t xml:space="preserve"> &amp; WORKSHOP</w:t>
      </w:r>
      <w:r>
        <w:rPr>
          <w:b/>
        </w:rPr>
        <w:t xml:space="preserve"> ORGANIZING</w:t>
      </w:r>
    </w:p>
    <w:p w14:paraId="60A63CDB" w14:textId="77777777" w:rsidR="002E1594" w:rsidRDefault="002E1594" w:rsidP="00FB6FE3">
      <w:pPr>
        <w:ind w:hanging="840"/>
        <w:rPr>
          <w:b/>
        </w:rPr>
      </w:pPr>
    </w:p>
    <w:p w14:paraId="64797A8B" w14:textId="77777777" w:rsidR="002E1594" w:rsidRDefault="002E1594" w:rsidP="00A72B24">
      <w:pPr>
        <w:spacing w:line="360" w:lineRule="auto"/>
        <w:ind w:hanging="840"/>
      </w:pPr>
      <w:r>
        <w:rPr>
          <w:b/>
        </w:rPr>
        <w:tab/>
      </w:r>
      <w:r>
        <w:t>2013</w:t>
      </w:r>
      <w:r>
        <w:tab/>
      </w:r>
      <w:r>
        <w:tab/>
        <w:t>Whiteness and Health, The Graduate Center, New York, NY.</w:t>
      </w:r>
    </w:p>
    <w:p w14:paraId="235F104C" w14:textId="77777777" w:rsidR="002E1594" w:rsidRDefault="002E1594" w:rsidP="00A72B24">
      <w:pPr>
        <w:spacing w:line="360" w:lineRule="auto"/>
        <w:ind w:left="1440" w:hanging="1440"/>
      </w:pPr>
      <w:r>
        <w:t>2014</w:t>
      </w:r>
      <w:r>
        <w:tab/>
        <w:t xml:space="preserve">Re-Imagining Scholarly Communication in the Digital Era, </w:t>
      </w:r>
      <w:r>
        <w:br/>
        <w:t xml:space="preserve">The Graduate Center, CUNY, New York, NY. </w:t>
      </w:r>
    </w:p>
    <w:p w14:paraId="52F4D8E3" w14:textId="163168BD" w:rsidR="000D12E9" w:rsidRDefault="000D12E9" w:rsidP="00A72B24">
      <w:pPr>
        <w:spacing w:line="360" w:lineRule="auto"/>
        <w:ind w:left="1440" w:hanging="1440"/>
      </w:pPr>
      <w:r>
        <w:t>2014</w:t>
      </w:r>
      <w:r>
        <w:tab/>
        <w:t xml:space="preserve">New York City After Stop-and-Frisk, The Graduate Center, CUNY, New York, NY. </w:t>
      </w:r>
    </w:p>
    <w:p w14:paraId="532FE8EE" w14:textId="75BF9CF2" w:rsidR="000D12E9" w:rsidRDefault="000D12E9" w:rsidP="00A72B24">
      <w:pPr>
        <w:spacing w:line="360" w:lineRule="auto"/>
        <w:ind w:left="1440" w:hanging="1440"/>
      </w:pPr>
      <w:r>
        <w:t>2014</w:t>
      </w:r>
      <w:r>
        <w:tab/>
        <w:t xml:space="preserve">Punishment to Public Health, The Graduate Center, CUNY, New York, NY. </w:t>
      </w:r>
    </w:p>
    <w:p w14:paraId="1100F95F" w14:textId="77777777" w:rsidR="002E1594" w:rsidRDefault="002E1594" w:rsidP="00A72B24">
      <w:pPr>
        <w:spacing w:line="360" w:lineRule="auto"/>
      </w:pPr>
      <w:r>
        <w:t>2015</w:t>
      </w:r>
      <w:r>
        <w:tab/>
      </w:r>
      <w:r>
        <w:tab/>
        <w:t>Digital Sociology (Mini) Conference (with ESS), New York, NY.</w:t>
      </w:r>
    </w:p>
    <w:p w14:paraId="6D6B691B" w14:textId="77777777" w:rsidR="002E1594" w:rsidRDefault="002E1594" w:rsidP="00A72B24">
      <w:pPr>
        <w:spacing w:line="360" w:lineRule="auto"/>
      </w:pPr>
      <w:r>
        <w:t>2016</w:t>
      </w:r>
      <w:r>
        <w:tab/>
      </w:r>
      <w:r>
        <w:tab/>
        <w:t>Digital Sociology (Mini) Conference (with ESS), Boston, MA.</w:t>
      </w:r>
    </w:p>
    <w:p w14:paraId="486865BA" w14:textId="7999542F" w:rsidR="00A72B24" w:rsidRDefault="000D12E9" w:rsidP="00A620F6">
      <w:pPr>
        <w:spacing w:line="360" w:lineRule="auto"/>
      </w:pPr>
      <w:r>
        <w:t>2017</w:t>
      </w:r>
      <w:r>
        <w:tab/>
      </w:r>
      <w:r>
        <w:tab/>
        <w:t>Digital Sociology (Mini) Conference (with ESS), Philadelphia, PA.</w:t>
      </w:r>
    </w:p>
    <w:p w14:paraId="0A3F87A3" w14:textId="148AADBA" w:rsidR="009F1466" w:rsidRPr="00A620F6" w:rsidRDefault="009F1466" w:rsidP="00A620F6">
      <w:pPr>
        <w:spacing w:line="360" w:lineRule="auto"/>
      </w:pPr>
      <w:r>
        <w:t>2019</w:t>
      </w:r>
      <w:r>
        <w:tab/>
      </w:r>
      <w:r>
        <w:tab/>
        <w:t>Writing &amp; Publishing Workshop, Data &amp; Society, New York, NY.</w:t>
      </w:r>
    </w:p>
    <w:p w14:paraId="681369A8" w14:textId="77777777" w:rsidR="00A72B24" w:rsidRDefault="00A72B24" w:rsidP="00FB6FE3">
      <w:pPr>
        <w:ind w:hanging="840"/>
        <w:rPr>
          <w:b/>
        </w:rPr>
      </w:pPr>
    </w:p>
    <w:p w14:paraId="03996095" w14:textId="27EE098C" w:rsidR="002E6210" w:rsidRDefault="00E23B8B" w:rsidP="00FB6FE3">
      <w:pPr>
        <w:ind w:hanging="840"/>
        <w:rPr>
          <w:b/>
        </w:rPr>
      </w:pPr>
      <w:r>
        <w:rPr>
          <w:b/>
        </w:rPr>
        <w:t>UNIVERSITY</w:t>
      </w:r>
      <w:r w:rsidRPr="009B27F6">
        <w:rPr>
          <w:b/>
        </w:rPr>
        <w:t xml:space="preserve"> SERVICE</w:t>
      </w:r>
    </w:p>
    <w:p w14:paraId="05397B6A" w14:textId="77777777" w:rsidR="00A72B24" w:rsidRDefault="00A72B24" w:rsidP="00FB6FE3">
      <w:pPr>
        <w:ind w:hanging="840"/>
        <w:rPr>
          <w:b/>
        </w:rPr>
      </w:pPr>
    </w:p>
    <w:p w14:paraId="2E1AF791" w14:textId="77777777" w:rsidR="00A7413B" w:rsidRDefault="00A7413B" w:rsidP="00A72B24">
      <w:pPr>
        <w:spacing w:line="360" w:lineRule="auto"/>
      </w:pPr>
      <w:r>
        <w:t>2007-08</w:t>
      </w:r>
      <w:r>
        <w:tab/>
      </w:r>
      <w:r w:rsidRPr="00315576">
        <w:t>Urban Public Health, Website Redesign</w:t>
      </w:r>
    </w:p>
    <w:p w14:paraId="5B983B6F" w14:textId="77777777" w:rsidR="00A7413B" w:rsidRPr="00315576" w:rsidRDefault="00A7413B" w:rsidP="00A72B24">
      <w:pPr>
        <w:spacing w:line="360" w:lineRule="auto"/>
      </w:pPr>
      <w:r>
        <w:t>2007</w:t>
      </w:r>
      <w:r>
        <w:tab/>
      </w:r>
      <w:r>
        <w:tab/>
      </w:r>
      <w:r w:rsidRPr="00315576">
        <w:t>Undergraduate COMHE Curriculum Revision Committee</w:t>
      </w:r>
    </w:p>
    <w:p w14:paraId="7A2CEF48" w14:textId="77777777" w:rsidR="00A7413B" w:rsidRPr="00315576" w:rsidRDefault="00A7413B" w:rsidP="00A72B24">
      <w:pPr>
        <w:spacing w:line="360" w:lineRule="auto"/>
        <w:ind w:left="2160" w:hanging="2160"/>
      </w:pPr>
      <w:r w:rsidRPr="00315576">
        <w:t>2008-</w:t>
      </w:r>
      <w:r>
        <w:t xml:space="preserve">13           </w:t>
      </w:r>
      <w:r w:rsidRPr="00315576">
        <w:t>Faculty Mentor, Faculty Ini</w:t>
      </w:r>
      <w:r>
        <w:t>tiative with Technology (FITT)</w:t>
      </w:r>
    </w:p>
    <w:p w14:paraId="28E494D2" w14:textId="77777777" w:rsidR="00A7413B" w:rsidRPr="00315576" w:rsidRDefault="00A7413B" w:rsidP="00A72B24">
      <w:pPr>
        <w:spacing w:line="360" w:lineRule="auto"/>
        <w:ind w:left="-900" w:right="-720" w:firstLine="900"/>
      </w:pPr>
      <w:r>
        <w:t>2009-10</w:t>
      </w:r>
      <w:r>
        <w:tab/>
        <w:t>Co-Chair, Faculty Search Committee, Urban Public Health</w:t>
      </w:r>
    </w:p>
    <w:p w14:paraId="642DF2E9" w14:textId="77777777" w:rsidR="00A7413B" w:rsidRPr="00550077" w:rsidRDefault="00A7413B" w:rsidP="00A72B24">
      <w:pPr>
        <w:spacing w:line="360" w:lineRule="auto"/>
      </w:pPr>
      <w:r w:rsidRPr="00550077">
        <w:lastRenderedPageBreak/>
        <w:t>2010-11</w:t>
      </w:r>
      <w:r>
        <w:tab/>
      </w:r>
      <w:r w:rsidRPr="00315576">
        <w:t>Faculty Ini</w:t>
      </w:r>
      <w:r>
        <w:t>tiative with Technology (FITT), Review Committee</w:t>
      </w:r>
    </w:p>
    <w:p w14:paraId="51CCBE71" w14:textId="77777777" w:rsidR="00A7413B" w:rsidRPr="00550077" w:rsidRDefault="00A7413B" w:rsidP="00A72B24">
      <w:pPr>
        <w:spacing w:line="360" w:lineRule="auto"/>
      </w:pPr>
      <w:r>
        <w:t>2010-11</w:t>
      </w:r>
      <w:r>
        <w:tab/>
      </w:r>
      <w:r w:rsidRPr="00550077">
        <w:t xml:space="preserve">Faculty Steering Committee, LGBT Policy Center, Hunter </w:t>
      </w:r>
    </w:p>
    <w:p w14:paraId="36B2E12C" w14:textId="77777777" w:rsidR="00A7413B" w:rsidRPr="00550077" w:rsidRDefault="00A7413B" w:rsidP="00A72B24">
      <w:pPr>
        <w:spacing w:line="360" w:lineRule="auto"/>
      </w:pPr>
      <w:r>
        <w:t>2010-12</w:t>
      </w:r>
      <w:r>
        <w:tab/>
      </w:r>
      <w:r w:rsidRPr="00550077">
        <w:t xml:space="preserve">Senior Fellow, Center for Health, Media &amp; Policy, Hunter </w:t>
      </w:r>
    </w:p>
    <w:p w14:paraId="077532F3" w14:textId="77777777" w:rsidR="00A7413B" w:rsidRPr="00550077" w:rsidRDefault="00A7413B" w:rsidP="00A72B24">
      <w:pPr>
        <w:spacing w:line="360" w:lineRule="auto"/>
      </w:pPr>
      <w:r>
        <w:t>2010-11</w:t>
      </w:r>
      <w:r>
        <w:tab/>
      </w:r>
      <w:r w:rsidRPr="00550077">
        <w:t>Public Health Librarian, Search Committee, Hunter</w:t>
      </w:r>
    </w:p>
    <w:p w14:paraId="36303F36" w14:textId="77777777" w:rsidR="00A7413B" w:rsidRPr="00550077" w:rsidRDefault="00A7413B" w:rsidP="00A72B24">
      <w:pPr>
        <w:spacing w:line="360" w:lineRule="auto"/>
      </w:pPr>
      <w:r>
        <w:t>2011</w:t>
      </w:r>
      <w:r>
        <w:tab/>
      </w:r>
      <w:r>
        <w:tab/>
      </w:r>
      <w:r w:rsidRPr="00550077">
        <w:t>COMHE Faculty Search Committee, Urban Public Health</w:t>
      </w:r>
    </w:p>
    <w:p w14:paraId="73F5D787" w14:textId="77777777" w:rsidR="00A7413B" w:rsidRDefault="00A7413B" w:rsidP="00A72B24">
      <w:pPr>
        <w:spacing w:line="360" w:lineRule="auto"/>
      </w:pPr>
      <w:r>
        <w:t>2011</w:t>
      </w:r>
      <w:r w:rsidR="00A10156">
        <w:t>-12</w:t>
      </w:r>
      <w:r w:rsidR="00A10156">
        <w:tab/>
      </w:r>
      <w:r w:rsidRPr="00550077">
        <w:t xml:space="preserve">General Education Committee, Hunter </w:t>
      </w:r>
    </w:p>
    <w:p w14:paraId="395A38E0" w14:textId="77777777" w:rsidR="002E6210" w:rsidRDefault="002E6210" w:rsidP="00A72B24">
      <w:pPr>
        <w:spacing w:line="360" w:lineRule="auto"/>
      </w:pPr>
      <w:r w:rsidRPr="00550077">
        <w:t>2011</w:t>
      </w:r>
      <w:r w:rsidR="00A7413B">
        <w:t>-Present</w:t>
      </w:r>
      <w:r w:rsidR="00A7413B">
        <w:tab/>
      </w:r>
      <w:r w:rsidRPr="00550077">
        <w:t>CUNY Academic Technology Committee (CUNY</w:t>
      </w:r>
      <w:r w:rsidR="00A7413B">
        <w:t>-wide</w:t>
      </w:r>
      <w:r w:rsidRPr="00550077">
        <w:t>)</w:t>
      </w:r>
    </w:p>
    <w:p w14:paraId="5544B354" w14:textId="77777777" w:rsidR="00E01B18" w:rsidRDefault="00E01B18" w:rsidP="00A72B24">
      <w:pPr>
        <w:spacing w:line="360" w:lineRule="auto"/>
      </w:pPr>
      <w:r>
        <w:t xml:space="preserve">2013-Present </w:t>
      </w:r>
      <w:r>
        <w:tab/>
        <w:t>Member, Graduate Center Curriculum Committee</w:t>
      </w:r>
    </w:p>
    <w:p w14:paraId="47A08212" w14:textId="77777777" w:rsidR="00A7413B" w:rsidRDefault="00A7413B" w:rsidP="00A72B24">
      <w:pPr>
        <w:spacing w:line="360" w:lineRule="auto"/>
      </w:pPr>
      <w:r>
        <w:t>2014</w:t>
      </w:r>
      <w:r>
        <w:tab/>
      </w:r>
      <w:r>
        <w:tab/>
        <w:t>Chair, Urban Public Health</w:t>
      </w:r>
      <w:r w:rsidR="00982B48">
        <w:t>, Faculty Search Committee</w:t>
      </w:r>
    </w:p>
    <w:p w14:paraId="73AABD3C" w14:textId="77777777" w:rsidR="00A7413B" w:rsidRDefault="00A7413B" w:rsidP="00A72B24">
      <w:pPr>
        <w:spacing w:line="360" w:lineRule="auto"/>
      </w:pPr>
      <w:r>
        <w:t>2014</w:t>
      </w:r>
      <w:r>
        <w:tab/>
      </w:r>
      <w:r>
        <w:tab/>
        <w:t>Member, Graduate Center</w:t>
      </w:r>
      <w:r w:rsidR="00982B48">
        <w:t>,</w:t>
      </w:r>
      <w:r>
        <w:t xml:space="preserve"> Presidential Search Committee </w:t>
      </w:r>
    </w:p>
    <w:p w14:paraId="782A98AF" w14:textId="77777777" w:rsidR="009E5C12" w:rsidRDefault="009E5C12" w:rsidP="00A72B24">
      <w:pPr>
        <w:spacing w:line="360" w:lineRule="auto"/>
      </w:pPr>
      <w:r>
        <w:t>2015</w:t>
      </w:r>
      <w:r>
        <w:tab/>
      </w:r>
      <w:r>
        <w:tab/>
        <w:t>Member, Hunter College Design, Media &amp; Tech Certificate Committee</w:t>
      </w:r>
    </w:p>
    <w:p w14:paraId="1124A739" w14:textId="27944B17" w:rsidR="000D12E9" w:rsidRDefault="00A620F6" w:rsidP="00A72B24">
      <w:pPr>
        <w:spacing w:line="360" w:lineRule="auto"/>
      </w:pPr>
      <w:r>
        <w:t>2017-18</w:t>
      </w:r>
      <w:r>
        <w:tab/>
      </w:r>
      <w:r w:rsidR="000D12E9">
        <w:t xml:space="preserve">Chair, Faculty Senate </w:t>
      </w:r>
      <w:r w:rsidR="000D12E9" w:rsidRPr="00550077">
        <w:t>Committee</w:t>
      </w:r>
      <w:r w:rsidR="000D12E9">
        <w:t xml:space="preserve"> on Interdisciplinary Programs</w:t>
      </w:r>
      <w:r w:rsidR="000D12E9" w:rsidRPr="00550077">
        <w:t xml:space="preserve"> </w:t>
      </w:r>
    </w:p>
    <w:p w14:paraId="5B613983" w14:textId="0B1EA041" w:rsidR="00A620F6" w:rsidRPr="009F1466" w:rsidRDefault="009F1466" w:rsidP="009F1466">
      <w:r>
        <w:t>2019</w:t>
      </w:r>
      <w:r>
        <w:tab/>
      </w:r>
      <w:r>
        <w:tab/>
        <w:t xml:space="preserve">Member, Committee on Public Humanities, Mellon Foundation Grant, </w:t>
      </w:r>
      <w:r>
        <w:br/>
      </w:r>
      <w:r>
        <w:tab/>
      </w:r>
      <w:r>
        <w:tab/>
      </w:r>
    </w:p>
    <w:p w14:paraId="3BE84137" w14:textId="77777777" w:rsidR="00A620F6" w:rsidRDefault="00A620F6" w:rsidP="00FB6FE3">
      <w:pPr>
        <w:ind w:hanging="840"/>
        <w:rPr>
          <w:b/>
        </w:rPr>
      </w:pPr>
    </w:p>
    <w:p w14:paraId="7F13AAD4" w14:textId="77777777" w:rsidR="00A10156" w:rsidRDefault="00A10156" w:rsidP="00FB6FE3">
      <w:pPr>
        <w:ind w:hanging="840"/>
        <w:rPr>
          <w:b/>
        </w:rPr>
      </w:pPr>
      <w:r>
        <w:rPr>
          <w:b/>
        </w:rPr>
        <w:t>ADMINISTRATIVE EXPERIENCE</w:t>
      </w:r>
    </w:p>
    <w:p w14:paraId="4BC9511C" w14:textId="77777777" w:rsidR="00A72B24" w:rsidRPr="00FB6FE3" w:rsidRDefault="00A72B24" w:rsidP="00FB6FE3">
      <w:pPr>
        <w:ind w:hanging="840"/>
        <w:rPr>
          <w:b/>
        </w:rPr>
      </w:pPr>
    </w:p>
    <w:p w14:paraId="308D87BE" w14:textId="77777777" w:rsidR="00A10156" w:rsidRDefault="00A10156" w:rsidP="00A72B24">
      <w:pPr>
        <w:spacing w:line="360" w:lineRule="auto"/>
        <w:ind w:left="-900" w:right="-720" w:firstLine="900"/>
      </w:pPr>
      <w:r>
        <w:t>2009-13</w:t>
      </w:r>
      <w:r>
        <w:tab/>
        <w:t>Undergraduate COMHE Director, Urban Public Health</w:t>
      </w:r>
    </w:p>
    <w:p w14:paraId="409D6043" w14:textId="77777777" w:rsidR="00A10156" w:rsidRDefault="00A10156" w:rsidP="00A72B24">
      <w:pPr>
        <w:spacing w:line="360" w:lineRule="auto"/>
        <w:ind w:left="-900" w:right="-720" w:firstLine="900"/>
      </w:pPr>
      <w:r>
        <w:t>2010-12</w:t>
      </w:r>
      <w:r>
        <w:tab/>
        <w:t>Undergraduate COMHE Curriculum Revision</w:t>
      </w:r>
    </w:p>
    <w:p w14:paraId="7082B4D1" w14:textId="77777777" w:rsidR="00A10156" w:rsidRDefault="00A10156" w:rsidP="00A72B24">
      <w:pPr>
        <w:spacing w:line="360" w:lineRule="auto"/>
        <w:ind w:left="-900" w:right="-720" w:firstLine="900"/>
      </w:pPr>
      <w:r>
        <w:t>2010</w:t>
      </w:r>
      <w:r>
        <w:tab/>
      </w:r>
      <w:r>
        <w:tab/>
        <w:t>Interim Director, COMHE Program, Urban Public Health</w:t>
      </w:r>
    </w:p>
    <w:p w14:paraId="615FA4E5" w14:textId="77777777" w:rsidR="00A10156" w:rsidRDefault="00A10156" w:rsidP="00A72B24">
      <w:pPr>
        <w:spacing w:line="360" w:lineRule="auto"/>
      </w:pPr>
      <w:r>
        <w:t>2012</w:t>
      </w:r>
      <w:r>
        <w:tab/>
      </w:r>
      <w:r>
        <w:tab/>
        <w:t>Interim Director, COMHE Program, Urban Public Health</w:t>
      </w:r>
    </w:p>
    <w:p w14:paraId="2D45BF7B" w14:textId="273770EB" w:rsidR="009F4DE7" w:rsidRDefault="009F4DE7" w:rsidP="00A72B24">
      <w:pPr>
        <w:spacing w:line="360" w:lineRule="auto"/>
      </w:pPr>
      <w:r>
        <w:t>2014-</w:t>
      </w:r>
      <w:r w:rsidR="007A0460">
        <w:t>15</w:t>
      </w:r>
      <w:r>
        <w:tab/>
      </w:r>
      <w:r w:rsidR="004F32C9">
        <w:t>Acting Director,</w:t>
      </w:r>
      <w:r>
        <w:t xml:space="preserve"> Communications, </w:t>
      </w:r>
      <w:r w:rsidR="004F32C9">
        <w:t xml:space="preserve">CUNY </w:t>
      </w:r>
      <w:r>
        <w:t>School of Public Health</w:t>
      </w:r>
    </w:p>
    <w:p w14:paraId="14F3B1A1" w14:textId="1D4BFF25" w:rsidR="009F1466" w:rsidRPr="00550077" w:rsidRDefault="009F1466" w:rsidP="00A72B24">
      <w:pPr>
        <w:spacing w:line="360" w:lineRule="auto"/>
      </w:pPr>
      <w:r>
        <w:t>2019-20</w:t>
      </w:r>
      <w:r>
        <w:tab/>
        <w:t>Director, Graduate Social Research, Dept. of Sociology, Hunter College</w:t>
      </w:r>
    </w:p>
    <w:p w14:paraId="67CFA6CD" w14:textId="77777777" w:rsidR="00E23B8B" w:rsidRDefault="00E23B8B" w:rsidP="00BB24D8">
      <w:pPr>
        <w:ind w:left="-900" w:right="-720"/>
        <w:rPr>
          <w:b/>
        </w:rPr>
      </w:pPr>
      <w:r>
        <w:rPr>
          <w:b/>
        </w:rPr>
        <w:br w:type="page"/>
      </w:r>
    </w:p>
    <w:p w14:paraId="0965F82A" w14:textId="77777777" w:rsidR="00A72B24" w:rsidRDefault="00A72B24" w:rsidP="00BB24D8">
      <w:pPr>
        <w:ind w:left="-900" w:right="-720"/>
        <w:rPr>
          <w:b/>
        </w:rPr>
      </w:pPr>
    </w:p>
    <w:p w14:paraId="243EED80" w14:textId="77777777" w:rsidR="00BC34E5" w:rsidRDefault="009B27F6" w:rsidP="00BB24D8">
      <w:pPr>
        <w:ind w:left="-900" w:right="-720"/>
        <w:rPr>
          <w:b/>
        </w:rPr>
      </w:pPr>
      <w:r w:rsidRPr="009B27F6">
        <w:rPr>
          <w:b/>
        </w:rPr>
        <w:t>S</w:t>
      </w:r>
      <w:r w:rsidR="005A091C">
        <w:rPr>
          <w:b/>
        </w:rPr>
        <w:t>CHOLARLY IMPACT &amp; S</w:t>
      </w:r>
      <w:r w:rsidRPr="009B27F6">
        <w:rPr>
          <w:b/>
        </w:rPr>
        <w:t>OCIAL MEDIA</w:t>
      </w:r>
      <w:r>
        <w:rPr>
          <w:b/>
        </w:rPr>
        <w:t xml:space="preserve"> ANALYTICS</w:t>
      </w:r>
    </w:p>
    <w:p w14:paraId="1D2A17FA" w14:textId="77777777" w:rsidR="00BB24D8" w:rsidRPr="009B27F6" w:rsidRDefault="00BB24D8" w:rsidP="00BB24D8">
      <w:pPr>
        <w:ind w:left="-900" w:right="-720"/>
        <w:rPr>
          <w:b/>
        </w:rPr>
      </w:pPr>
    </w:p>
    <w:p w14:paraId="72E68871" w14:textId="162FF30A" w:rsidR="005A091C" w:rsidRDefault="00C62EA4" w:rsidP="00A27ED4">
      <w:pPr>
        <w:tabs>
          <w:tab w:val="left" w:pos="1260"/>
        </w:tabs>
        <w:ind w:left="1260" w:hanging="1260"/>
      </w:pPr>
      <w:r>
        <w:t xml:space="preserve">Citations: </w:t>
      </w:r>
      <w:r w:rsidR="009F1466">
        <w:t>2382</w:t>
      </w:r>
      <w:r w:rsidR="00583C85">
        <w:t xml:space="preserve"> (</w:t>
      </w:r>
      <w:r w:rsidR="009F1466">
        <w:t>1622</w:t>
      </w:r>
      <w:r w:rsidR="00583C85">
        <w:t xml:space="preserve"> since 201</w:t>
      </w:r>
      <w:r w:rsidR="009F1466">
        <w:t>4</w:t>
      </w:r>
      <w:r w:rsidR="009E5C12">
        <w:t>)</w:t>
      </w:r>
    </w:p>
    <w:p w14:paraId="110D40DA" w14:textId="77777777" w:rsidR="00C62EA4" w:rsidRDefault="00C62EA4" w:rsidP="001D252D">
      <w:pPr>
        <w:tabs>
          <w:tab w:val="left" w:pos="1260"/>
        </w:tabs>
      </w:pPr>
    </w:p>
    <w:p w14:paraId="447DB0F4" w14:textId="21E089FB" w:rsidR="00C62EA4" w:rsidRDefault="00C62EA4" w:rsidP="00A27ED4">
      <w:pPr>
        <w:tabs>
          <w:tab w:val="left" w:pos="1260"/>
        </w:tabs>
        <w:ind w:left="1260" w:hanging="1260"/>
      </w:pPr>
      <w:r>
        <w:t>Google Scholar Citation Trend (</w:t>
      </w:r>
      <w:r w:rsidR="009F1466">
        <w:t>2001</w:t>
      </w:r>
      <w:r>
        <w:t>-2</w:t>
      </w:r>
      <w:r w:rsidR="004923CB">
        <w:t>01</w:t>
      </w:r>
      <w:r w:rsidR="009F1466">
        <w:t>8</w:t>
      </w:r>
      <w:r>
        <w:t>)</w:t>
      </w:r>
    </w:p>
    <w:p w14:paraId="24FA5E9A" w14:textId="77777777" w:rsidR="00C62EA4" w:rsidRDefault="00C62EA4" w:rsidP="00A27ED4">
      <w:pPr>
        <w:tabs>
          <w:tab w:val="left" w:pos="1260"/>
        </w:tabs>
        <w:ind w:left="1260" w:hanging="1260"/>
      </w:pPr>
    </w:p>
    <w:p w14:paraId="340C0B3E" w14:textId="2D398EEB" w:rsidR="00C62EA4" w:rsidRDefault="009F1466" w:rsidP="00A27ED4">
      <w:pPr>
        <w:tabs>
          <w:tab w:val="left" w:pos="1260"/>
        </w:tabs>
        <w:ind w:left="1260" w:hanging="1260"/>
      </w:pPr>
      <w:r>
        <w:rPr>
          <w:noProof/>
        </w:rPr>
        <w:drawing>
          <wp:inline distT="0" distB="0" distL="0" distR="0" wp14:anchorId="142C99F3" wp14:editId="0C9AA37A">
            <wp:extent cx="5372100" cy="26225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5-06 at 12.32.37 PM.png"/>
                    <pic:cNvPicPr/>
                  </pic:nvPicPr>
                  <pic:blipFill>
                    <a:blip r:embed="rId22"/>
                    <a:stretch>
                      <a:fillRect/>
                    </a:stretch>
                  </pic:blipFill>
                  <pic:spPr>
                    <a:xfrm>
                      <a:off x="0" y="0"/>
                      <a:ext cx="5372100" cy="2622550"/>
                    </a:xfrm>
                    <a:prstGeom prst="rect">
                      <a:avLst/>
                    </a:prstGeom>
                  </pic:spPr>
                </pic:pic>
              </a:graphicData>
            </a:graphic>
          </wp:inline>
        </w:drawing>
      </w:r>
    </w:p>
    <w:p w14:paraId="46C28B73" w14:textId="77777777" w:rsidR="009F1466" w:rsidRDefault="009F1466" w:rsidP="00A27ED4">
      <w:pPr>
        <w:tabs>
          <w:tab w:val="left" w:pos="1260"/>
        </w:tabs>
        <w:ind w:left="1260" w:hanging="1260"/>
      </w:pPr>
    </w:p>
    <w:p w14:paraId="4D18266F" w14:textId="77777777" w:rsidR="005A091C" w:rsidRDefault="005A091C" w:rsidP="00A27ED4">
      <w:pPr>
        <w:tabs>
          <w:tab w:val="left" w:pos="1260"/>
        </w:tabs>
        <w:ind w:left="1260" w:hanging="1260"/>
      </w:pPr>
    </w:p>
    <w:p w14:paraId="32875328" w14:textId="77777777" w:rsidR="00C62EA4" w:rsidRDefault="00C62EA4" w:rsidP="009F4DE7">
      <w:pPr>
        <w:tabs>
          <w:tab w:val="left" w:pos="1260"/>
        </w:tabs>
      </w:pPr>
    </w:p>
    <w:p w14:paraId="0C8DEF6A" w14:textId="77777777" w:rsidR="00C62EA4" w:rsidRDefault="00C62EA4" w:rsidP="00A27ED4">
      <w:pPr>
        <w:tabs>
          <w:tab w:val="left" w:pos="1260"/>
        </w:tabs>
        <w:ind w:left="1260" w:hanging="1260"/>
      </w:pPr>
    </w:p>
    <w:p w14:paraId="3C266CBB" w14:textId="27B2454D" w:rsidR="00A27ED4" w:rsidRDefault="00A27ED4" w:rsidP="00A27ED4">
      <w:pPr>
        <w:tabs>
          <w:tab w:val="left" w:pos="1260"/>
        </w:tabs>
        <w:ind w:left="1260" w:hanging="1260"/>
      </w:pPr>
      <w:r w:rsidRPr="00C62EA4">
        <w:rPr>
          <w:b/>
        </w:rPr>
        <w:t>Racism Review</w:t>
      </w:r>
      <w:r>
        <w:t xml:space="preserve"> (</w:t>
      </w:r>
      <w:r w:rsidRPr="00A27ED4">
        <w:t>www.racismreview.com)</w:t>
      </w:r>
      <w:r w:rsidR="004E256B">
        <w:t>,</w:t>
      </w:r>
      <w:r>
        <w:t xml:space="preserve"> </w:t>
      </w:r>
      <w:r w:rsidR="004E256B">
        <w:t xml:space="preserve">a public sociology blog, co-founded with Joe </w:t>
      </w:r>
      <w:r w:rsidR="005A091C">
        <w:t xml:space="preserve">R. </w:t>
      </w:r>
      <w:r w:rsidR="004E256B">
        <w:t xml:space="preserve">Feagin with the </w:t>
      </w:r>
      <w:r w:rsidR="004E256B" w:rsidRPr="004E256B">
        <w:t>goal of creating an online resource for reliable, scholarly information for journalists, students and members of the general public who are seeking solid evidence-based research and analysis of “race” and racism.</w:t>
      </w:r>
      <w:r w:rsidR="004E256B">
        <w:t xml:space="preserve">  We routinely see 200,000 unique visitors to the blog, and have had over </w:t>
      </w:r>
      <w:r w:rsidR="00954421">
        <w:t>3.2</w:t>
      </w:r>
      <w:r w:rsidR="004E256B">
        <w:t xml:space="preserve"> million visitors since the blog began</w:t>
      </w:r>
      <w:r w:rsidR="00754FFF">
        <w:t xml:space="preserve"> (2007)</w:t>
      </w:r>
      <w:r w:rsidR="004E256B">
        <w:t xml:space="preserve">. </w:t>
      </w:r>
      <w:r w:rsidR="004E256B" w:rsidRPr="004E256B">
        <w:t>A number of academics use the blog in teaching</w:t>
      </w:r>
      <w:r w:rsidR="004E256B">
        <w:t>.</w:t>
      </w:r>
    </w:p>
    <w:p w14:paraId="292616C1" w14:textId="77777777" w:rsidR="00E50339" w:rsidRPr="004E256B" w:rsidRDefault="00E50339" w:rsidP="00E50339">
      <w:pPr>
        <w:pStyle w:val="BodyText"/>
        <w:rPr>
          <w:sz w:val="24"/>
          <w:szCs w:val="24"/>
        </w:rPr>
      </w:pPr>
    </w:p>
    <w:p w14:paraId="3543B544" w14:textId="39E850B8" w:rsidR="00E50339" w:rsidRDefault="004E256B" w:rsidP="00BE268C">
      <w:pPr>
        <w:pStyle w:val="BodyText"/>
        <w:rPr>
          <w:sz w:val="24"/>
          <w:szCs w:val="24"/>
        </w:rPr>
      </w:pPr>
      <w:r w:rsidRPr="00C62EA4">
        <w:rPr>
          <w:b/>
          <w:sz w:val="24"/>
          <w:szCs w:val="24"/>
        </w:rPr>
        <w:t>Twitter</w:t>
      </w:r>
      <w:r w:rsidRPr="004E256B">
        <w:rPr>
          <w:sz w:val="24"/>
          <w:szCs w:val="24"/>
        </w:rPr>
        <w:t xml:space="preserve"> (</w:t>
      </w:r>
      <w:r>
        <w:rPr>
          <w:sz w:val="24"/>
          <w:szCs w:val="24"/>
        </w:rPr>
        <w:t>@</w:t>
      </w:r>
      <w:proofErr w:type="spellStart"/>
      <w:r>
        <w:rPr>
          <w:sz w:val="24"/>
          <w:szCs w:val="24"/>
        </w:rPr>
        <w:t>JessieNY</w:t>
      </w:r>
      <w:r w:rsidR="004341C1">
        <w:rPr>
          <w:sz w:val="24"/>
          <w:szCs w:val="24"/>
        </w:rPr>
        <w:t>C</w:t>
      </w:r>
      <w:proofErr w:type="spellEnd"/>
      <w:r w:rsidR="004341C1">
        <w:rPr>
          <w:sz w:val="24"/>
          <w:szCs w:val="24"/>
        </w:rPr>
        <w:t>):</w:t>
      </w:r>
      <w:r w:rsidR="009F1466">
        <w:rPr>
          <w:sz w:val="24"/>
          <w:szCs w:val="24"/>
        </w:rPr>
        <w:t xml:space="preserve"> 20</w:t>
      </w:r>
      <w:r w:rsidR="00A620F6">
        <w:rPr>
          <w:sz w:val="24"/>
          <w:szCs w:val="24"/>
        </w:rPr>
        <w:t>,</w:t>
      </w:r>
      <w:r w:rsidR="009F1466">
        <w:rPr>
          <w:sz w:val="24"/>
          <w:szCs w:val="24"/>
        </w:rPr>
        <w:t>0</w:t>
      </w:r>
      <w:r w:rsidR="004923CB">
        <w:rPr>
          <w:sz w:val="24"/>
          <w:szCs w:val="24"/>
        </w:rPr>
        <w:t>00</w:t>
      </w:r>
      <w:r w:rsidR="00A72B24">
        <w:rPr>
          <w:sz w:val="24"/>
          <w:szCs w:val="24"/>
        </w:rPr>
        <w:t>+</w:t>
      </w:r>
      <w:r w:rsidR="00C37C3B">
        <w:rPr>
          <w:sz w:val="24"/>
          <w:szCs w:val="24"/>
        </w:rPr>
        <w:t xml:space="preserve"> followers</w:t>
      </w:r>
      <w:r w:rsidR="009F1466">
        <w:rPr>
          <w:sz w:val="24"/>
          <w:szCs w:val="24"/>
        </w:rPr>
        <w:t xml:space="preserve"> (verified)</w:t>
      </w:r>
    </w:p>
    <w:p w14:paraId="018DD2AA" w14:textId="77777777" w:rsidR="006C4827" w:rsidRPr="004959AB" w:rsidRDefault="004959AB" w:rsidP="00E50339">
      <w:pPr>
        <w:pStyle w:val="BodyText"/>
        <w:rPr>
          <w:sz w:val="24"/>
          <w:szCs w:val="24"/>
        </w:rPr>
      </w:pPr>
      <w:r>
        <w:rPr>
          <w:sz w:val="24"/>
          <w:szCs w:val="24"/>
        </w:rPr>
        <w:tab/>
        <w:t xml:space="preserve"> </w:t>
      </w:r>
    </w:p>
    <w:p w14:paraId="38D778E2" w14:textId="05185347" w:rsidR="004959AB" w:rsidRDefault="006C4827" w:rsidP="004341C1">
      <w:pPr>
        <w:pStyle w:val="BodyText"/>
        <w:rPr>
          <w:sz w:val="24"/>
          <w:szCs w:val="24"/>
        </w:rPr>
      </w:pPr>
      <w:r w:rsidRPr="00C62EA4">
        <w:rPr>
          <w:b/>
          <w:sz w:val="24"/>
          <w:szCs w:val="24"/>
        </w:rPr>
        <w:t>Sociology Through Documentary</w:t>
      </w:r>
      <w:r>
        <w:rPr>
          <w:sz w:val="24"/>
          <w:szCs w:val="24"/>
        </w:rPr>
        <w:t xml:space="preserve"> (wiki)</w:t>
      </w:r>
      <w:r w:rsidR="004341C1">
        <w:rPr>
          <w:sz w:val="24"/>
          <w:szCs w:val="24"/>
        </w:rPr>
        <w:t xml:space="preserve"> a teaching resource</w:t>
      </w:r>
      <w:r>
        <w:rPr>
          <w:sz w:val="24"/>
          <w:szCs w:val="24"/>
        </w:rPr>
        <w:t xml:space="preserve"> for instructors of sociolo</w:t>
      </w:r>
      <w:r w:rsidR="004959AB">
        <w:rPr>
          <w:sz w:val="24"/>
          <w:szCs w:val="24"/>
        </w:rPr>
        <w:t>gy</w:t>
      </w:r>
      <w:r w:rsidR="00AC180B">
        <w:rPr>
          <w:sz w:val="24"/>
          <w:szCs w:val="24"/>
        </w:rPr>
        <w:t xml:space="preserve"> and related discipline</w:t>
      </w:r>
      <w:r w:rsidR="004341C1">
        <w:rPr>
          <w:sz w:val="24"/>
          <w:szCs w:val="24"/>
        </w:rPr>
        <w:t xml:space="preserve">s: </w:t>
      </w:r>
      <w:r w:rsidR="00A72B24">
        <w:rPr>
          <w:sz w:val="24"/>
          <w:szCs w:val="24"/>
        </w:rPr>
        <w:t>1</w:t>
      </w:r>
      <w:r w:rsidR="00A620F6">
        <w:rPr>
          <w:sz w:val="24"/>
          <w:szCs w:val="24"/>
        </w:rPr>
        <w:t>75</w:t>
      </w:r>
      <w:r w:rsidR="003B14EC">
        <w:rPr>
          <w:sz w:val="24"/>
          <w:szCs w:val="24"/>
        </w:rPr>
        <w:t>,</w:t>
      </w:r>
      <w:r w:rsidR="00A620F6">
        <w:rPr>
          <w:sz w:val="24"/>
          <w:szCs w:val="24"/>
        </w:rPr>
        <w:t>0</w:t>
      </w:r>
      <w:r w:rsidR="00384716">
        <w:rPr>
          <w:sz w:val="24"/>
          <w:szCs w:val="24"/>
        </w:rPr>
        <w:t>00</w:t>
      </w:r>
      <w:r w:rsidR="00FB6FE3">
        <w:rPr>
          <w:sz w:val="24"/>
          <w:szCs w:val="24"/>
        </w:rPr>
        <w:t>+</w:t>
      </w:r>
      <w:r w:rsidR="004959AB">
        <w:rPr>
          <w:sz w:val="24"/>
          <w:szCs w:val="24"/>
        </w:rPr>
        <w:t xml:space="preserve"> views.</w:t>
      </w:r>
    </w:p>
    <w:p w14:paraId="3D4547A0" w14:textId="77777777" w:rsidR="004959AB" w:rsidRDefault="004959AB" w:rsidP="00E50339">
      <w:pPr>
        <w:pStyle w:val="BodyText"/>
        <w:rPr>
          <w:sz w:val="24"/>
          <w:szCs w:val="24"/>
        </w:rPr>
      </w:pPr>
    </w:p>
    <w:p w14:paraId="25D99C0B" w14:textId="77777777" w:rsidR="00E5672E" w:rsidRDefault="00E5672E" w:rsidP="00E50339">
      <w:pPr>
        <w:pStyle w:val="BodyText"/>
        <w:rPr>
          <w:sz w:val="24"/>
          <w:szCs w:val="24"/>
        </w:rPr>
      </w:pPr>
    </w:p>
    <w:p w14:paraId="28442073" w14:textId="77777777" w:rsidR="009275CE" w:rsidRDefault="009275CE" w:rsidP="005A091C">
      <w:pPr>
        <w:pStyle w:val="BodyText"/>
        <w:ind w:left="-810" w:firstLine="810"/>
        <w:rPr>
          <w:sz w:val="24"/>
          <w:szCs w:val="24"/>
        </w:rPr>
      </w:pPr>
    </w:p>
    <w:p w14:paraId="589D9612" w14:textId="77777777" w:rsidR="009275CE" w:rsidRPr="00E5672E" w:rsidRDefault="009275CE" w:rsidP="00E5672E">
      <w:pPr>
        <w:pStyle w:val="BodyText"/>
        <w:rPr>
          <w:bCs/>
          <w:sz w:val="24"/>
          <w:szCs w:val="24"/>
        </w:rPr>
      </w:pPr>
    </w:p>
    <w:sectPr w:rsidR="009275CE" w:rsidRPr="00E5672E" w:rsidSect="00AC4704">
      <w:headerReference w:type="default" r:id="rId23"/>
      <w:footerReference w:type="even" r:id="rId24"/>
      <w:footerReference w:type="default" r:id="rId25"/>
      <w:headerReference w:type="first" r:id="rId26"/>
      <w:pgSz w:w="12240" w:h="15840"/>
      <w:pgMar w:top="720" w:right="1800" w:bottom="1440" w:left="198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15CC2" w14:textId="77777777" w:rsidR="00050E3E" w:rsidRDefault="00050E3E">
      <w:r>
        <w:separator/>
      </w:r>
    </w:p>
  </w:endnote>
  <w:endnote w:type="continuationSeparator" w:id="0">
    <w:p w14:paraId="0AEC1DD7" w14:textId="77777777" w:rsidR="00050E3E" w:rsidRDefault="0005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BD12" w14:textId="77777777" w:rsidR="00443C19" w:rsidRDefault="00443C19" w:rsidP="00FE6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22FE8" w14:textId="77777777" w:rsidR="00443C19" w:rsidRDefault="00443C19" w:rsidP="00FE60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E117" w14:textId="77777777" w:rsidR="00443C19" w:rsidRDefault="00443C19" w:rsidP="00FE6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8F2">
      <w:rPr>
        <w:rStyle w:val="PageNumber"/>
        <w:noProof/>
      </w:rPr>
      <w:t>1</w:t>
    </w:r>
    <w:r>
      <w:rPr>
        <w:rStyle w:val="PageNumber"/>
      </w:rPr>
      <w:fldChar w:fldCharType="end"/>
    </w:r>
  </w:p>
  <w:p w14:paraId="6B9F0F90" w14:textId="77777777" w:rsidR="00443C19" w:rsidRDefault="00443C19" w:rsidP="00FE60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8E66C" w14:textId="77777777" w:rsidR="00050E3E" w:rsidRDefault="00050E3E">
      <w:r>
        <w:separator/>
      </w:r>
    </w:p>
  </w:footnote>
  <w:footnote w:type="continuationSeparator" w:id="0">
    <w:p w14:paraId="393074E8" w14:textId="77777777" w:rsidR="00050E3E" w:rsidRDefault="00050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2F81" w14:textId="57C9A9B8" w:rsidR="00443C19" w:rsidRDefault="009F1466" w:rsidP="00055530">
    <w:pPr>
      <w:pStyle w:val="Header"/>
      <w:ind w:hanging="810"/>
    </w:pPr>
    <w:r>
      <w:t>May</w:t>
    </w:r>
    <w:r w:rsidR="00032E80">
      <w:t>,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D7EA" w14:textId="77777777" w:rsidR="00443C19" w:rsidRDefault="00443C19" w:rsidP="00767276">
    <w:pPr>
      <w:pStyle w:val="Title"/>
    </w:pPr>
    <w:r>
      <w:t>CURRICULUM VITAE</w:t>
    </w:r>
  </w:p>
  <w:p w14:paraId="3406FAAF" w14:textId="77777777" w:rsidR="00443C19" w:rsidRDefault="00443C19" w:rsidP="00767276">
    <w:pPr>
      <w:pStyle w:val="Header"/>
      <w:jc w:val="center"/>
      <w:rPr>
        <w:b/>
        <w:u w:val="single"/>
      </w:rPr>
    </w:pPr>
  </w:p>
  <w:p w14:paraId="0ACBDAC7" w14:textId="77777777" w:rsidR="00443C19" w:rsidRDefault="00443C19">
    <w:pPr>
      <w:pStyle w:val="Header"/>
      <w:rPr>
        <w:b/>
        <w:u w:val="single"/>
      </w:rPr>
    </w:pPr>
  </w:p>
  <w:p w14:paraId="4994B78B" w14:textId="77777777" w:rsidR="00443C19" w:rsidRDefault="00443C19">
    <w:pPr>
      <w:pStyle w:val="Header"/>
    </w:pPr>
    <w:r>
      <w:rPr>
        <w:b/>
        <w:u w:val="single"/>
      </w:rPr>
      <w:t>NAME:</w:t>
    </w:r>
    <w:r>
      <w:t xml:space="preserve">  Edmund Connelly</w:t>
    </w:r>
    <w:r>
      <w:rPr>
        <w:b/>
      </w:rPr>
      <w:tab/>
    </w:r>
    <w:r>
      <w:rPr>
        <w:b/>
      </w:rPr>
      <w:tab/>
    </w:r>
    <w:r>
      <w:rPr>
        <w:b/>
        <w:u w:val="single"/>
      </w:rPr>
      <w:t>COLLEGE:</w:t>
    </w:r>
    <w:r>
      <w:t xml:space="preserve"> Hunter College</w:t>
    </w:r>
  </w:p>
  <w:p w14:paraId="695232A0" w14:textId="77777777" w:rsidR="00443C19" w:rsidRPr="00E26EF2" w:rsidRDefault="00443C19">
    <w:pPr>
      <w:pStyle w:val="Header"/>
    </w:pPr>
  </w:p>
  <w:p w14:paraId="116D09E1" w14:textId="77777777" w:rsidR="00443C19" w:rsidRDefault="00443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2E9"/>
    <w:multiLevelType w:val="multilevel"/>
    <w:tmpl w:val="41A823D4"/>
    <w:lvl w:ilvl="0">
      <w:start w:val="2006"/>
      <w:numFmt w:val="decimal"/>
      <w:lvlText w:val="%1"/>
      <w:lvlJc w:val="left"/>
      <w:pPr>
        <w:tabs>
          <w:tab w:val="num" w:pos="1260"/>
        </w:tabs>
        <w:ind w:left="1260" w:hanging="1260"/>
      </w:pPr>
      <w:rPr>
        <w:rFonts w:hint="default"/>
      </w:rPr>
    </w:lvl>
    <w:lvl w:ilvl="1">
      <w:start w:val="10"/>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EC6700"/>
    <w:multiLevelType w:val="hybridMultilevel"/>
    <w:tmpl w:val="4F1C45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1B544A"/>
    <w:multiLevelType w:val="hybridMultilevel"/>
    <w:tmpl w:val="B2F62F8E"/>
    <w:lvl w:ilvl="0" w:tplc="58BC7E1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 w15:restartNumberingAfterBreak="0">
    <w:nsid w:val="418548C5"/>
    <w:multiLevelType w:val="hybridMultilevel"/>
    <w:tmpl w:val="935E14D2"/>
    <w:lvl w:ilvl="0" w:tplc="038A4004">
      <w:start w:val="1"/>
      <w:numFmt w:val="upperLetter"/>
      <w:pStyle w:val="Heading2"/>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 w15:restartNumberingAfterBreak="0">
    <w:nsid w:val="53CE3AC6"/>
    <w:multiLevelType w:val="hybridMultilevel"/>
    <w:tmpl w:val="8B048E82"/>
    <w:lvl w:ilvl="0" w:tplc="CB6ECFC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5" w15:restartNumberingAfterBreak="0">
    <w:nsid w:val="67882438"/>
    <w:multiLevelType w:val="multilevel"/>
    <w:tmpl w:val="7590A790"/>
    <w:lvl w:ilvl="0">
      <w:start w:val="2006"/>
      <w:numFmt w:val="decimal"/>
      <w:lvlText w:val="%1"/>
      <w:lvlJc w:val="left"/>
      <w:pPr>
        <w:tabs>
          <w:tab w:val="num" w:pos="800"/>
        </w:tabs>
        <w:ind w:left="800" w:hanging="800"/>
      </w:pPr>
      <w:rPr>
        <w:rFonts w:hint="default"/>
      </w:rPr>
    </w:lvl>
    <w:lvl w:ilvl="1">
      <w:start w:val="11"/>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B1C6DF7"/>
    <w:multiLevelType w:val="hybridMultilevel"/>
    <w:tmpl w:val="1D466832"/>
    <w:lvl w:ilvl="0" w:tplc="F43413E2">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7" w15:restartNumberingAfterBreak="0">
    <w:nsid w:val="704D0FA6"/>
    <w:multiLevelType w:val="hybridMultilevel"/>
    <w:tmpl w:val="C2C0FB92"/>
    <w:lvl w:ilvl="0" w:tplc="7FEA925E">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96A6E"/>
    <w:multiLevelType w:val="multilevel"/>
    <w:tmpl w:val="A736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E7"/>
    <w:rsid w:val="00000EC9"/>
    <w:rsid w:val="00001F99"/>
    <w:rsid w:val="00002357"/>
    <w:rsid w:val="00024032"/>
    <w:rsid w:val="00025B70"/>
    <w:rsid w:val="00032E80"/>
    <w:rsid w:val="000409E2"/>
    <w:rsid w:val="000437FB"/>
    <w:rsid w:val="00050E3E"/>
    <w:rsid w:val="00055530"/>
    <w:rsid w:val="0006379A"/>
    <w:rsid w:val="000D12E9"/>
    <w:rsid w:val="000D5F79"/>
    <w:rsid w:val="000E3C53"/>
    <w:rsid w:val="000F2A1B"/>
    <w:rsid w:val="00106624"/>
    <w:rsid w:val="00116A81"/>
    <w:rsid w:val="00153B90"/>
    <w:rsid w:val="00162BD0"/>
    <w:rsid w:val="0018558D"/>
    <w:rsid w:val="001D252D"/>
    <w:rsid w:val="001D3E96"/>
    <w:rsid w:val="001E7F62"/>
    <w:rsid w:val="001F05D3"/>
    <w:rsid w:val="00222702"/>
    <w:rsid w:val="00225B25"/>
    <w:rsid w:val="00240F2A"/>
    <w:rsid w:val="002500D2"/>
    <w:rsid w:val="00264099"/>
    <w:rsid w:val="00265DCC"/>
    <w:rsid w:val="00274841"/>
    <w:rsid w:val="002B4E9F"/>
    <w:rsid w:val="002E1594"/>
    <w:rsid w:val="002E30BE"/>
    <w:rsid w:val="002E6210"/>
    <w:rsid w:val="002F5D1F"/>
    <w:rsid w:val="003071FF"/>
    <w:rsid w:val="003077E7"/>
    <w:rsid w:val="0031562C"/>
    <w:rsid w:val="00315F4F"/>
    <w:rsid w:val="00322BAB"/>
    <w:rsid w:val="003463D0"/>
    <w:rsid w:val="00362936"/>
    <w:rsid w:val="00381D27"/>
    <w:rsid w:val="00384716"/>
    <w:rsid w:val="00386F0B"/>
    <w:rsid w:val="003B14EC"/>
    <w:rsid w:val="003B6EFF"/>
    <w:rsid w:val="003D5013"/>
    <w:rsid w:val="003D7A15"/>
    <w:rsid w:val="003F1388"/>
    <w:rsid w:val="0043354C"/>
    <w:rsid w:val="004341C1"/>
    <w:rsid w:val="00443C19"/>
    <w:rsid w:val="004502AB"/>
    <w:rsid w:val="004507E8"/>
    <w:rsid w:val="0045358F"/>
    <w:rsid w:val="00461D9A"/>
    <w:rsid w:val="00465AF6"/>
    <w:rsid w:val="00473927"/>
    <w:rsid w:val="004806AE"/>
    <w:rsid w:val="004923CB"/>
    <w:rsid w:val="004959AB"/>
    <w:rsid w:val="004A48A7"/>
    <w:rsid w:val="004C541D"/>
    <w:rsid w:val="004D1E61"/>
    <w:rsid w:val="004E256B"/>
    <w:rsid w:val="004F32C9"/>
    <w:rsid w:val="00530B38"/>
    <w:rsid w:val="00537FE7"/>
    <w:rsid w:val="0054632A"/>
    <w:rsid w:val="0055488D"/>
    <w:rsid w:val="00560AD0"/>
    <w:rsid w:val="00575384"/>
    <w:rsid w:val="00576AAA"/>
    <w:rsid w:val="00583C85"/>
    <w:rsid w:val="00587101"/>
    <w:rsid w:val="005A091C"/>
    <w:rsid w:val="005B6F32"/>
    <w:rsid w:val="005D5C84"/>
    <w:rsid w:val="005E0958"/>
    <w:rsid w:val="005F0A77"/>
    <w:rsid w:val="0061530C"/>
    <w:rsid w:val="006211E6"/>
    <w:rsid w:val="00622A7B"/>
    <w:rsid w:val="0064171A"/>
    <w:rsid w:val="0064340B"/>
    <w:rsid w:val="0064693E"/>
    <w:rsid w:val="006528F2"/>
    <w:rsid w:val="00667146"/>
    <w:rsid w:val="00672A6A"/>
    <w:rsid w:val="00673A87"/>
    <w:rsid w:val="0068677C"/>
    <w:rsid w:val="00691008"/>
    <w:rsid w:val="006A243A"/>
    <w:rsid w:val="006A6DAF"/>
    <w:rsid w:val="006C1E5A"/>
    <w:rsid w:val="006C4827"/>
    <w:rsid w:val="006C63A8"/>
    <w:rsid w:val="006D1B96"/>
    <w:rsid w:val="006E1574"/>
    <w:rsid w:val="006E3C8B"/>
    <w:rsid w:val="00703178"/>
    <w:rsid w:val="0071595A"/>
    <w:rsid w:val="007268D1"/>
    <w:rsid w:val="00737029"/>
    <w:rsid w:val="007418F2"/>
    <w:rsid w:val="0074534A"/>
    <w:rsid w:val="00754FFF"/>
    <w:rsid w:val="00755DDE"/>
    <w:rsid w:val="00757EFC"/>
    <w:rsid w:val="00767276"/>
    <w:rsid w:val="007806D7"/>
    <w:rsid w:val="007A0460"/>
    <w:rsid w:val="007A1D46"/>
    <w:rsid w:val="007B223F"/>
    <w:rsid w:val="007B6C1E"/>
    <w:rsid w:val="007C6765"/>
    <w:rsid w:val="007C7E4E"/>
    <w:rsid w:val="007D4012"/>
    <w:rsid w:val="007D7BA3"/>
    <w:rsid w:val="007E1641"/>
    <w:rsid w:val="007E37F1"/>
    <w:rsid w:val="007F0F44"/>
    <w:rsid w:val="007F4547"/>
    <w:rsid w:val="007F4F02"/>
    <w:rsid w:val="007F7E58"/>
    <w:rsid w:val="008050CF"/>
    <w:rsid w:val="0081051E"/>
    <w:rsid w:val="00810C80"/>
    <w:rsid w:val="008161E6"/>
    <w:rsid w:val="00816E63"/>
    <w:rsid w:val="00817147"/>
    <w:rsid w:val="0082150D"/>
    <w:rsid w:val="008319DE"/>
    <w:rsid w:val="00836FCA"/>
    <w:rsid w:val="00863FB6"/>
    <w:rsid w:val="0086708A"/>
    <w:rsid w:val="00874006"/>
    <w:rsid w:val="008944FB"/>
    <w:rsid w:val="008A682E"/>
    <w:rsid w:val="008B082F"/>
    <w:rsid w:val="008B2AB4"/>
    <w:rsid w:val="008B39F9"/>
    <w:rsid w:val="008B69E2"/>
    <w:rsid w:val="008D6D0F"/>
    <w:rsid w:val="008E7F79"/>
    <w:rsid w:val="00903B4D"/>
    <w:rsid w:val="00912F11"/>
    <w:rsid w:val="009275CE"/>
    <w:rsid w:val="00942336"/>
    <w:rsid w:val="0095190E"/>
    <w:rsid w:val="00954421"/>
    <w:rsid w:val="00956DA0"/>
    <w:rsid w:val="009603F2"/>
    <w:rsid w:val="009673FD"/>
    <w:rsid w:val="00975153"/>
    <w:rsid w:val="00982B48"/>
    <w:rsid w:val="0098469D"/>
    <w:rsid w:val="0098746E"/>
    <w:rsid w:val="00990CD2"/>
    <w:rsid w:val="00991126"/>
    <w:rsid w:val="00991624"/>
    <w:rsid w:val="00995F19"/>
    <w:rsid w:val="009B27F6"/>
    <w:rsid w:val="009E5C12"/>
    <w:rsid w:val="009F1466"/>
    <w:rsid w:val="009F4DE7"/>
    <w:rsid w:val="00A10156"/>
    <w:rsid w:val="00A230A0"/>
    <w:rsid w:val="00A27ED4"/>
    <w:rsid w:val="00A32AD2"/>
    <w:rsid w:val="00A32E92"/>
    <w:rsid w:val="00A35E28"/>
    <w:rsid w:val="00A37868"/>
    <w:rsid w:val="00A41DA3"/>
    <w:rsid w:val="00A514CF"/>
    <w:rsid w:val="00A60D06"/>
    <w:rsid w:val="00A620F6"/>
    <w:rsid w:val="00A72B24"/>
    <w:rsid w:val="00A7413B"/>
    <w:rsid w:val="00A800D9"/>
    <w:rsid w:val="00A84EE4"/>
    <w:rsid w:val="00A86B36"/>
    <w:rsid w:val="00A93896"/>
    <w:rsid w:val="00A94E2A"/>
    <w:rsid w:val="00A97A0C"/>
    <w:rsid w:val="00AA68EC"/>
    <w:rsid w:val="00AB401E"/>
    <w:rsid w:val="00AB700D"/>
    <w:rsid w:val="00AB7BA2"/>
    <w:rsid w:val="00AC180B"/>
    <w:rsid w:val="00AC4704"/>
    <w:rsid w:val="00AE42AC"/>
    <w:rsid w:val="00AF1847"/>
    <w:rsid w:val="00AF447F"/>
    <w:rsid w:val="00AF76BC"/>
    <w:rsid w:val="00AF7EC1"/>
    <w:rsid w:val="00B02C4A"/>
    <w:rsid w:val="00B23760"/>
    <w:rsid w:val="00B23907"/>
    <w:rsid w:val="00B248DD"/>
    <w:rsid w:val="00B25841"/>
    <w:rsid w:val="00B46328"/>
    <w:rsid w:val="00B50946"/>
    <w:rsid w:val="00B51B0C"/>
    <w:rsid w:val="00B90BF5"/>
    <w:rsid w:val="00B9552B"/>
    <w:rsid w:val="00BB24D8"/>
    <w:rsid w:val="00BC0D40"/>
    <w:rsid w:val="00BC34E5"/>
    <w:rsid w:val="00BC4418"/>
    <w:rsid w:val="00BD2C73"/>
    <w:rsid w:val="00BD5433"/>
    <w:rsid w:val="00BE1164"/>
    <w:rsid w:val="00BE268C"/>
    <w:rsid w:val="00C16C69"/>
    <w:rsid w:val="00C179E0"/>
    <w:rsid w:val="00C2242A"/>
    <w:rsid w:val="00C269DA"/>
    <w:rsid w:val="00C37C3B"/>
    <w:rsid w:val="00C4006B"/>
    <w:rsid w:val="00C42821"/>
    <w:rsid w:val="00C52510"/>
    <w:rsid w:val="00C62EA4"/>
    <w:rsid w:val="00C66078"/>
    <w:rsid w:val="00C66897"/>
    <w:rsid w:val="00C83AA7"/>
    <w:rsid w:val="00CB1FEC"/>
    <w:rsid w:val="00CB3EA9"/>
    <w:rsid w:val="00CF20A6"/>
    <w:rsid w:val="00D10979"/>
    <w:rsid w:val="00D17434"/>
    <w:rsid w:val="00D205C3"/>
    <w:rsid w:val="00D44253"/>
    <w:rsid w:val="00D52CFB"/>
    <w:rsid w:val="00D65046"/>
    <w:rsid w:val="00D75678"/>
    <w:rsid w:val="00D82244"/>
    <w:rsid w:val="00D930B7"/>
    <w:rsid w:val="00DC4287"/>
    <w:rsid w:val="00DE0CA1"/>
    <w:rsid w:val="00DE4D5D"/>
    <w:rsid w:val="00DF696B"/>
    <w:rsid w:val="00E01B18"/>
    <w:rsid w:val="00E061AF"/>
    <w:rsid w:val="00E147B8"/>
    <w:rsid w:val="00E23B8B"/>
    <w:rsid w:val="00E3200C"/>
    <w:rsid w:val="00E4494F"/>
    <w:rsid w:val="00E50339"/>
    <w:rsid w:val="00E53039"/>
    <w:rsid w:val="00E5672E"/>
    <w:rsid w:val="00E86B7D"/>
    <w:rsid w:val="00E906AC"/>
    <w:rsid w:val="00E92493"/>
    <w:rsid w:val="00E97D96"/>
    <w:rsid w:val="00EE63D9"/>
    <w:rsid w:val="00EF74E3"/>
    <w:rsid w:val="00F11236"/>
    <w:rsid w:val="00F40100"/>
    <w:rsid w:val="00F45348"/>
    <w:rsid w:val="00F90F43"/>
    <w:rsid w:val="00FA6DD5"/>
    <w:rsid w:val="00FB40B5"/>
    <w:rsid w:val="00FB6FE3"/>
    <w:rsid w:val="00FD61F1"/>
    <w:rsid w:val="00FE3659"/>
    <w:rsid w:val="00FE4C4B"/>
    <w:rsid w:val="00FE60DF"/>
    <w:rsid w:val="00FE7973"/>
    <w:rsid w:val="00FF4442"/>
    <w:rsid w:val="00FF7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C3CA05"/>
  <w14:defaultImageDpi w14:val="300"/>
  <w15:docId w15:val="{5B89803C-8F9A-C242-9E20-B1AD90AF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64E"/>
    <w:rPr>
      <w:sz w:val="24"/>
      <w:szCs w:val="24"/>
    </w:rPr>
  </w:style>
  <w:style w:type="paragraph" w:styleId="Heading1">
    <w:name w:val="heading 1"/>
    <w:basedOn w:val="Normal"/>
    <w:next w:val="Normal"/>
    <w:qFormat/>
    <w:rsid w:val="004717D0"/>
    <w:pPr>
      <w:keepNext/>
      <w:ind w:left="-900" w:right="-720"/>
      <w:outlineLvl w:val="0"/>
    </w:pPr>
    <w:rPr>
      <w:bCs/>
      <w:u w:val="single"/>
    </w:rPr>
  </w:style>
  <w:style w:type="paragraph" w:styleId="Heading2">
    <w:name w:val="heading 2"/>
    <w:basedOn w:val="Normal"/>
    <w:next w:val="Normal"/>
    <w:qFormat/>
    <w:rsid w:val="004717D0"/>
    <w:pPr>
      <w:keepNext/>
      <w:numPr>
        <w:numId w:val="4"/>
      </w:numPr>
      <w:ind w:right="-720"/>
      <w:outlineLvl w:val="1"/>
    </w:pPr>
    <w:rPr>
      <w:bCs/>
      <w:sz w:val="22"/>
      <w:u w:val="single"/>
    </w:rPr>
  </w:style>
  <w:style w:type="paragraph" w:styleId="Heading3">
    <w:name w:val="heading 3"/>
    <w:basedOn w:val="Normal"/>
    <w:next w:val="Normal"/>
    <w:qFormat/>
    <w:rsid w:val="004717D0"/>
    <w:pPr>
      <w:keepNext/>
      <w:ind w:left="-900" w:right="-720"/>
      <w:outlineLvl w:val="2"/>
    </w:pPr>
    <w:rPr>
      <w:b/>
      <w:bCs/>
      <w:sz w:val="22"/>
      <w:u w:val="single"/>
    </w:rPr>
  </w:style>
  <w:style w:type="paragraph" w:styleId="Heading4">
    <w:name w:val="heading 4"/>
    <w:basedOn w:val="Normal"/>
    <w:next w:val="Normal"/>
    <w:qFormat/>
    <w:rsid w:val="004717D0"/>
    <w:pPr>
      <w:keepNext/>
      <w:ind w:left="-1080" w:right="-720" w:firstLine="180"/>
      <w:outlineLvl w:val="3"/>
    </w:pPr>
    <w:rPr>
      <w:sz w:val="22"/>
      <w:u w:val="single"/>
    </w:rPr>
  </w:style>
  <w:style w:type="paragraph" w:styleId="Heading5">
    <w:name w:val="heading 5"/>
    <w:basedOn w:val="Normal"/>
    <w:next w:val="Normal"/>
    <w:qFormat/>
    <w:rsid w:val="004717D0"/>
    <w:pPr>
      <w:keepNext/>
      <w:ind w:left="-900" w:right="-720"/>
      <w:outlineLvl w:val="4"/>
    </w:pPr>
    <w:rPr>
      <w:b/>
      <w:bCs/>
      <w:u w:val="single"/>
    </w:rPr>
  </w:style>
  <w:style w:type="paragraph" w:styleId="Heading6">
    <w:name w:val="heading 6"/>
    <w:basedOn w:val="Normal"/>
    <w:next w:val="Normal"/>
    <w:qFormat/>
    <w:rsid w:val="004717D0"/>
    <w:pPr>
      <w:keepNext/>
      <w:ind w:left="-900" w:right="-720"/>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17D0"/>
    <w:pPr>
      <w:ind w:left="-1440" w:right="-720"/>
      <w:jc w:val="center"/>
    </w:pPr>
    <w:rPr>
      <w:b/>
      <w:sz w:val="22"/>
    </w:rPr>
  </w:style>
  <w:style w:type="paragraph" w:styleId="Footer">
    <w:name w:val="footer"/>
    <w:basedOn w:val="Normal"/>
    <w:rsid w:val="0061083D"/>
    <w:pPr>
      <w:tabs>
        <w:tab w:val="center" w:pos="4320"/>
        <w:tab w:val="right" w:pos="8640"/>
      </w:tabs>
    </w:pPr>
  </w:style>
  <w:style w:type="character" w:styleId="PageNumber">
    <w:name w:val="page number"/>
    <w:basedOn w:val="DefaultParagraphFont"/>
    <w:rsid w:val="0061083D"/>
  </w:style>
  <w:style w:type="paragraph" w:styleId="Header">
    <w:name w:val="header"/>
    <w:basedOn w:val="Normal"/>
    <w:link w:val="HeaderChar"/>
    <w:uiPriority w:val="99"/>
    <w:rsid w:val="000555A2"/>
    <w:pPr>
      <w:tabs>
        <w:tab w:val="center" w:pos="4320"/>
        <w:tab w:val="right" w:pos="8640"/>
      </w:tabs>
    </w:pPr>
  </w:style>
  <w:style w:type="paragraph" w:styleId="Caption">
    <w:name w:val="caption"/>
    <w:basedOn w:val="Normal"/>
    <w:next w:val="Normal"/>
    <w:qFormat/>
    <w:rsid w:val="000A6E47"/>
    <w:rPr>
      <w:b/>
      <w:bCs/>
      <w:sz w:val="20"/>
      <w:szCs w:val="20"/>
    </w:rPr>
  </w:style>
  <w:style w:type="character" w:customStyle="1" w:styleId="HeaderChar">
    <w:name w:val="Header Char"/>
    <w:link w:val="Header"/>
    <w:uiPriority w:val="99"/>
    <w:rsid w:val="00E26EF2"/>
    <w:rPr>
      <w:sz w:val="24"/>
      <w:szCs w:val="24"/>
    </w:rPr>
  </w:style>
  <w:style w:type="paragraph" w:styleId="BalloonText">
    <w:name w:val="Balloon Text"/>
    <w:basedOn w:val="Normal"/>
    <w:link w:val="BalloonTextChar"/>
    <w:rsid w:val="00E26EF2"/>
    <w:rPr>
      <w:rFonts w:ascii="Tahoma" w:hAnsi="Tahoma" w:cs="Tahoma"/>
      <w:sz w:val="16"/>
      <w:szCs w:val="16"/>
    </w:rPr>
  </w:style>
  <w:style w:type="character" w:customStyle="1" w:styleId="BalloonTextChar">
    <w:name w:val="Balloon Text Char"/>
    <w:link w:val="BalloonText"/>
    <w:rsid w:val="00E26EF2"/>
    <w:rPr>
      <w:rFonts w:ascii="Tahoma" w:hAnsi="Tahoma" w:cs="Tahoma"/>
      <w:sz w:val="16"/>
      <w:szCs w:val="16"/>
    </w:rPr>
  </w:style>
  <w:style w:type="character" w:styleId="Hyperlink">
    <w:name w:val="Hyperlink"/>
    <w:rsid w:val="00EC53DE"/>
    <w:rPr>
      <w:color w:val="0000FF"/>
      <w:u w:val="single"/>
    </w:rPr>
  </w:style>
  <w:style w:type="paragraph" w:styleId="BodyText2">
    <w:name w:val="Body Text 2"/>
    <w:basedOn w:val="Normal"/>
    <w:link w:val="BodyText2Char"/>
    <w:rsid w:val="007B7C81"/>
    <w:rPr>
      <w:rFonts w:eastAsia="Times"/>
      <w:sz w:val="28"/>
      <w:szCs w:val="20"/>
    </w:rPr>
  </w:style>
  <w:style w:type="character" w:customStyle="1" w:styleId="BodyText2Char">
    <w:name w:val="Body Text 2 Char"/>
    <w:link w:val="BodyText2"/>
    <w:rsid w:val="007B7C81"/>
    <w:rPr>
      <w:rFonts w:eastAsia="Times"/>
      <w:sz w:val="28"/>
    </w:rPr>
  </w:style>
  <w:style w:type="paragraph" w:styleId="BodyText">
    <w:name w:val="Body Text"/>
    <w:basedOn w:val="Normal"/>
    <w:rsid w:val="003B4971"/>
    <w:rPr>
      <w:rFonts w:eastAsia="Times"/>
      <w:color w:val="000000"/>
      <w:sz w:val="28"/>
      <w:szCs w:val="20"/>
    </w:rPr>
  </w:style>
  <w:style w:type="character" w:styleId="FollowedHyperlink">
    <w:name w:val="FollowedHyperlink"/>
    <w:uiPriority w:val="99"/>
    <w:semiHidden/>
    <w:unhideWhenUsed/>
    <w:rsid w:val="00CB3EA9"/>
    <w:rPr>
      <w:color w:val="800080"/>
      <w:u w:val="single"/>
    </w:rPr>
  </w:style>
  <w:style w:type="character" w:styleId="UnresolvedMention">
    <w:name w:val="Unresolved Mention"/>
    <w:basedOn w:val="DefaultParagraphFont"/>
    <w:uiPriority w:val="99"/>
    <w:semiHidden/>
    <w:unhideWhenUsed/>
    <w:rsid w:val="00F4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2118">
      <w:bodyDiv w:val="1"/>
      <w:marLeft w:val="0"/>
      <w:marRight w:val="0"/>
      <w:marTop w:val="0"/>
      <w:marBottom w:val="0"/>
      <w:divBdr>
        <w:top w:val="none" w:sz="0" w:space="0" w:color="auto"/>
        <w:left w:val="none" w:sz="0" w:space="0" w:color="auto"/>
        <w:bottom w:val="none" w:sz="0" w:space="0" w:color="auto"/>
        <w:right w:val="none" w:sz="0" w:space="0" w:color="auto"/>
      </w:divBdr>
    </w:div>
    <w:div w:id="94138095">
      <w:bodyDiv w:val="1"/>
      <w:marLeft w:val="0"/>
      <w:marRight w:val="0"/>
      <w:marTop w:val="0"/>
      <w:marBottom w:val="0"/>
      <w:divBdr>
        <w:top w:val="none" w:sz="0" w:space="0" w:color="auto"/>
        <w:left w:val="none" w:sz="0" w:space="0" w:color="auto"/>
        <w:bottom w:val="none" w:sz="0" w:space="0" w:color="auto"/>
        <w:right w:val="none" w:sz="0" w:space="0" w:color="auto"/>
      </w:divBdr>
    </w:div>
    <w:div w:id="166949478">
      <w:bodyDiv w:val="1"/>
      <w:marLeft w:val="0"/>
      <w:marRight w:val="0"/>
      <w:marTop w:val="0"/>
      <w:marBottom w:val="0"/>
      <w:divBdr>
        <w:top w:val="none" w:sz="0" w:space="0" w:color="auto"/>
        <w:left w:val="none" w:sz="0" w:space="0" w:color="auto"/>
        <w:bottom w:val="none" w:sz="0" w:space="0" w:color="auto"/>
        <w:right w:val="none" w:sz="0" w:space="0" w:color="auto"/>
      </w:divBdr>
    </w:div>
    <w:div w:id="237715602">
      <w:bodyDiv w:val="1"/>
      <w:marLeft w:val="0"/>
      <w:marRight w:val="0"/>
      <w:marTop w:val="0"/>
      <w:marBottom w:val="0"/>
      <w:divBdr>
        <w:top w:val="none" w:sz="0" w:space="0" w:color="auto"/>
        <w:left w:val="none" w:sz="0" w:space="0" w:color="auto"/>
        <w:bottom w:val="none" w:sz="0" w:space="0" w:color="auto"/>
        <w:right w:val="none" w:sz="0" w:space="0" w:color="auto"/>
      </w:divBdr>
      <w:divsChild>
        <w:div w:id="1213468064">
          <w:marLeft w:val="0"/>
          <w:marRight w:val="0"/>
          <w:marTop w:val="0"/>
          <w:marBottom w:val="0"/>
          <w:divBdr>
            <w:top w:val="none" w:sz="0" w:space="0" w:color="auto"/>
            <w:left w:val="none" w:sz="0" w:space="0" w:color="auto"/>
            <w:bottom w:val="none" w:sz="0" w:space="0" w:color="auto"/>
            <w:right w:val="none" w:sz="0" w:space="0" w:color="auto"/>
          </w:divBdr>
        </w:div>
        <w:div w:id="1361588807">
          <w:marLeft w:val="0"/>
          <w:marRight w:val="0"/>
          <w:marTop w:val="0"/>
          <w:marBottom w:val="0"/>
          <w:divBdr>
            <w:top w:val="none" w:sz="0" w:space="0" w:color="auto"/>
            <w:left w:val="none" w:sz="0" w:space="0" w:color="auto"/>
            <w:bottom w:val="none" w:sz="0" w:space="0" w:color="auto"/>
            <w:right w:val="none" w:sz="0" w:space="0" w:color="auto"/>
          </w:divBdr>
        </w:div>
        <w:div w:id="1976139775">
          <w:marLeft w:val="0"/>
          <w:marRight w:val="0"/>
          <w:marTop w:val="0"/>
          <w:marBottom w:val="0"/>
          <w:divBdr>
            <w:top w:val="none" w:sz="0" w:space="0" w:color="auto"/>
            <w:left w:val="none" w:sz="0" w:space="0" w:color="auto"/>
            <w:bottom w:val="none" w:sz="0" w:space="0" w:color="auto"/>
            <w:right w:val="none" w:sz="0" w:space="0" w:color="auto"/>
          </w:divBdr>
        </w:div>
      </w:divsChild>
    </w:div>
    <w:div w:id="265232748">
      <w:bodyDiv w:val="1"/>
      <w:marLeft w:val="0"/>
      <w:marRight w:val="0"/>
      <w:marTop w:val="0"/>
      <w:marBottom w:val="0"/>
      <w:divBdr>
        <w:top w:val="none" w:sz="0" w:space="0" w:color="auto"/>
        <w:left w:val="none" w:sz="0" w:space="0" w:color="auto"/>
        <w:bottom w:val="none" w:sz="0" w:space="0" w:color="auto"/>
        <w:right w:val="none" w:sz="0" w:space="0" w:color="auto"/>
      </w:divBdr>
    </w:div>
    <w:div w:id="335890016">
      <w:bodyDiv w:val="1"/>
      <w:marLeft w:val="0"/>
      <w:marRight w:val="0"/>
      <w:marTop w:val="0"/>
      <w:marBottom w:val="0"/>
      <w:divBdr>
        <w:top w:val="none" w:sz="0" w:space="0" w:color="auto"/>
        <w:left w:val="none" w:sz="0" w:space="0" w:color="auto"/>
        <w:bottom w:val="none" w:sz="0" w:space="0" w:color="auto"/>
        <w:right w:val="none" w:sz="0" w:space="0" w:color="auto"/>
      </w:divBdr>
    </w:div>
    <w:div w:id="379594801">
      <w:bodyDiv w:val="1"/>
      <w:marLeft w:val="0"/>
      <w:marRight w:val="0"/>
      <w:marTop w:val="0"/>
      <w:marBottom w:val="0"/>
      <w:divBdr>
        <w:top w:val="none" w:sz="0" w:space="0" w:color="auto"/>
        <w:left w:val="none" w:sz="0" w:space="0" w:color="auto"/>
        <w:bottom w:val="none" w:sz="0" w:space="0" w:color="auto"/>
        <w:right w:val="none" w:sz="0" w:space="0" w:color="auto"/>
      </w:divBdr>
    </w:div>
    <w:div w:id="528224841">
      <w:bodyDiv w:val="1"/>
      <w:marLeft w:val="0"/>
      <w:marRight w:val="0"/>
      <w:marTop w:val="0"/>
      <w:marBottom w:val="0"/>
      <w:divBdr>
        <w:top w:val="none" w:sz="0" w:space="0" w:color="auto"/>
        <w:left w:val="none" w:sz="0" w:space="0" w:color="auto"/>
        <w:bottom w:val="none" w:sz="0" w:space="0" w:color="auto"/>
        <w:right w:val="none" w:sz="0" w:space="0" w:color="auto"/>
      </w:divBdr>
      <w:divsChild>
        <w:div w:id="255481242">
          <w:marLeft w:val="0"/>
          <w:marRight w:val="0"/>
          <w:marTop w:val="0"/>
          <w:marBottom w:val="0"/>
          <w:divBdr>
            <w:top w:val="none" w:sz="0" w:space="0" w:color="auto"/>
            <w:left w:val="none" w:sz="0" w:space="0" w:color="auto"/>
            <w:bottom w:val="none" w:sz="0" w:space="0" w:color="auto"/>
            <w:right w:val="none" w:sz="0" w:space="0" w:color="auto"/>
          </w:divBdr>
        </w:div>
        <w:div w:id="1813018025">
          <w:marLeft w:val="0"/>
          <w:marRight w:val="0"/>
          <w:marTop w:val="0"/>
          <w:marBottom w:val="0"/>
          <w:divBdr>
            <w:top w:val="none" w:sz="0" w:space="0" w:color="auto"/>
            <w:left w:val="none" w:sz="0" w:space="0" w:color="auto"/>
            <w:bottom w:val="none" w:sz="0" w:space="0" w:color="auto"/>
            <w:right w:val="none" w:sz="0" w:space="0" w:color="auto"/>
          </w:divBdr>
        </w:div>
      </w:divsChild>
    </w:div>
    <w:div w:id="606502850">
      <w:bodyDiv w:val="1"/>
      <w:marLeft w:val="0"/>
      <w:marRight w:val="0"/>
      <w:marTop w:val="0"/>
      <w:marBottom w:val="0"/>
      <w:divBdr>
        <w:top w:val="none" w:sz="0" w:space="0" w:color="auto"/>
        <w:left w:val="none" w:sz="0" w:space="0" w:color="auto"/>
        <w:bottom w:val="none" w:sz="0" w:space="0" w:color="auto"/>
        <w:right w:val="none" w:sz="0" w:space="0" w:color="auto"/>
      </w:divBdr>
    </w:div>
    <w:div w:id="705637263">
      <w:bodyDiv w:val="1"/>
      <w:marLeft w:val="0"/>
      <w:marRight w:val="0"/>
      <w:marTop w:val="0"/>
      <w:marBottom w:val="0"/>
      <w:divBdr>
        <w:top w:val="none" w:sz="0" w:space="0" w:color="auto"/>
        <w:left w:val="none" w:sz="0" w:space="0" w:color="auto"/>
        <w:bottom w:val="none" w:sz="0" w:space="0" w:color="auto"/>
        <w:right w:val="none" w:sz="0" w:space="0" w:color="auto"/>
      </w:divBdr>
    </w:div>
    <w:div w:id="801920111">
      <w:bodyDiv w:val="1"/>
      <w:marLeft w:val="0"/>
      <w:marRight w:val="0"/>
      <w:marTop w:val="0"/>
      <w:marBottom w:val="0"/>
      <w:divBdr>
        <w:top w:val="none" w:sz="0" w:space="0" w:color="auto"/>
        <w:left w:val="none" w:sz="0" w:space="0" w:color="auto"/>
        <w:bottom w:val="none" w:sz="0" w:space="0" w:color="auto"/>
        <w:right w:val="none" w:sz="0" w:space="0" w:color="auto"/>
      </w:divBdr>
    </w:div>
    <w:div w:id="859663283">
      <w:bodyDiv w:val="1"/>
      <w:marLeft w:val="0"/>
      <w:marRight w:val="0"/>
      <w:marTop w:val="0"/>
      <w:marBottom w:val="0"/>
      <w:divBdr>
        <w:top w:val="none" w:sz="0" w:space="0" w:color="auto"/>
        <w:left w:val="none" w:sz="0" w:space="0" w:color="auto"/>
        <w:bottom w:val="none" w:sz="0" w:space="0" w:color="auto"/>
        <w:right w:val="none" w:sz="0" w:space="0" w:color="auto"/>
      </w:divBdr>
    </w:div>
    <w:div w:id="874006802">
      <w:bodyDiv w:val="1"/>
      <w:marLeft w:val="0"/>
      <w:marRight w:val="0"/>
      <w:marTop w:val="0"/>
      <w:marBottom w:val="0"/>
      <w:divBdr>
        <w:top w:val="none" w:sz="0" w:space="0" w:color="auto"/>
        <w:left w:val="none" w:sz="0" w:space="0" w:color="auto"/>
        <w:bottom w:val="none" w:sz="0" w:space="0" w:color="auto"/>
        <w:right w:val="none" w:sz="0" w:space="0" w:color="auto"/>
      </w:divBdr>
    </w:div>
    <w:div w:id="927495793">
      <w:bodyDiv w:val="1"/>
      <w:marLeft w:val="0"/>
      <w:marRight w:val="0"/>
      <w:marTop w:val="0"/>
      <w:marBottom w:val="0"/>
      <w:divBdr>
        <w:top w:val="none" w:sz="0" w:space="0" w:color="auto"/>
        <w:left w:val="none" w:sz="0" w:space="0" w:color="auto"/>
        <w:bottom w:val="none" w:sz="0" w:space="0" w:color="auto"/>
        <w:right w:val="none" w:sz="0" w:space="0" w:color="auto"/>
      </w:divBdr>
    </w:div>
    <w:div w:id="947736235">
      <w:bodyDiv w:val="1"/>
      <w:marLeft w:val="0"/>
      <w:marRight w:val="0"/>
      <w:marTop w:val="0"/>
      <w:marBottom w:val="0"/>
      <w:divBdr>
        <w:top w:val="none" w:sz="0" w:space="0" w:color="auto"/>
        <w:left w:val="none" w:sz="0" w:space="0" w:color="auto"/>
        <w:bottom w:val="none" w:sz="0" w:space="0" w:color="auto"/>
        <w:right w:val="none" w:sz="0" w:space="0" w:color="auto"/>
      </w:divBdr>
    </w:div>
    <w:div w:id="964233753">
      <w:bodyDiv w:val="1"/>
      <w:marLeft w:val="0"/>
      <w:marRight w:val="0"/>
      <w:marTop w:val="0"/>
      <w:marBottom w:val="0"/>
      <w:divBdr>
        <w:top w:val="none" w:sz="0" w:space="0" w:color="auto"/>
        <w:left w:val="none" w:sz="0" w:space="0" w:color="auto"/>
        <w:bottom w:val="none" w:sz="0" w:space="0" w:color="auto"/>
        <w:right w:val="none" w:sz="0" w:space="0" w:color="auto"/>
      </w:divBdr>
    </w:div>
    <w:div w:id="1079601215">
      <w:bodyDiv w:val="1"/>
      <w:marLeft w:val="0"/>
      <w:marRight w:val="0"/>
      <w:marTop w:val="0"/>
      <w:marBottom w:val="0"/>
      <w:divBdr>
        <w:top w:val="none" w:sz="0" w:space="0" w:color="auto"/>
        <w:left w:val="none" w:sz="0" w:space="0" w:color="auto"/>
        <w:bottom w:val="none" w:sz="0" w:space="0" w:color="auto"/>
        <w:right w:val="none" w:sz="0" w:space="0" w:color="auto"/>
      </w:divBdr>
    </w:div>
    <w:div w:id="1086075776">
      <w:bodyDiv w:val="1"/>
      <w:marLeft w:val="0"/>
      <w:marRight w:val="0"/>
      <w:marTop w:val="0"/>
      <w:marBottom w:val="0"/>
      <w:divBdr>
        <w:top w:val="none" w:sz="0" w:space="0" w:color="auto"/>
        <w:left w:val="none" w:sz="0" w:space="0" w:color="auto"/>
        <w:bottom w:val="none" w:sz="0" w:space="0" w:color="auto"/>
        <w:right w:val="none" w:sz="0" w:space="0" w:color="auto"/>
      </w:divBdr>
    </w:div>
    <w:div w:id="1155487664">
      <w:bodyDiv w:val="1"/>
      <w:marLeft w:val="0"/>
      <w:marRight w:val="0"/>
      <w:marTop w:val="0"/>
      <w:marBottom w:val="0"/>
      <w:divBdr>
        <w:top w:val="none" w:sz="0" w:space="0" w:color="auto"/>
        <w:left w:val="none" w:sz="0" w:space="0" w:color="auto"/>
        <w:bottom w:val="none" w:sz="0" w:space="0" w:color="auto"/>
        <w:right w:val="none" w:sz="0" w:space="0" w:color="auto"/>
      </w:divBdr>
    </w:div>
    <w:div w:id="1176457206">
      <w:bodyDiv w:val="1"/>
      <w:marLeft w:val="0"/>
      <w:marRight w:val="0"/>
      <w:marTop w:val="0"/>
      <w:marBottom w:val="0"/>
      <w:divBdr>
        <w:top w:val="none" w:sz="0" w:space="0" w:color="auto"/>
        <w:left w:val="none" w:sz="0" w:space="0" w:color="auto"/>
        <w:bottom w:val="none" w:sz="0" w:space="0" w:color="auto"/>
        <w:right w:val="none" w:sz="0" w:space="0" w:color="auto"/>
      </w:divBdr>
    </w:div>
    <w:div w:id="1211768736">
      <w:bodyDiv w:val="1"/>
      <w:marLeft w:val="0"/>
      <w:marRight w:val="0"/>
      <w:marTop w:val="0"/>
      <w:marBottom w:val="0"/>
      <w:divBdr>
        <w:top w:val="none" w:sz="0" w:space="0" w:color="auto"/>
        <w:left w:val="none" w:sz="0" w:space="0" w:color="auto"/>
        <w:bottom w:val="none" w:sz="0" w:space="0" w:color="auto"/>
        <w:right w:val="none" w:sz="0" w:space="0" w:color="auto"/>
      </w:divBdr>
    </w:div>
    <w:div w:id="1238251946">
      <w:bodyDiv w:val="1"/>
      <w:marLeft w:val="0"/>
      <w:marRight w:val="0"/>
      <w:marTop w:val="0"/>
      <w:marBottom w:val="0"/>
      <w:divBdr>
        <w:top w:val="none" w:sz="0" w:space="0" w:color="auto"/>
        <w:left w:val="none" w:sz="0" w:space="0" w:color="auto"/>
        <w:bottom w:val="none" w:sz="0" w:space="0" w:color="auto"/>
        <w:right w:val="none" w:sz="0" w:space="0" w:color="auto"/>
      </w:divBdr>
    </w:div>
    <w:div w:id="1307324177">
      <w:bodyDiv w:val="1"/>
      <w:marLeft w:val="0"/>
      <w:marRight w:val="0"/>
      <w:marTop w:val="0"/>
      <w:marBottom w:val="0"/>
      <w:divBdr>
        <w:top w:val="none" w:sz="0" w:space="0" w:color="auto"/>
        <w:left w:val="none" w:sz="0" w:space="0" w:color="auto"/>
        <w:bottom w:val="none" w:sz="0" w:space="0" w:color="auto"/>
        <w:right w:val="none" w:sz="0" w:space="0" w:color="auto"/>
      </w:divBdr>
    </w:div>
    <w:div w:id="1334725168">
      <w:bodyDiv w:val="1"/>
      <w:marLeft w:val="0"/>
      <w:marRight w:val="0"/>
      <w:marTop w:val="0"/>
      <w:marBottom w:val="0"/>
      <w:divBdr>
        <w:top w:val="none" w:sz="0" w:space="0" w:color="auto"/>
        <w:left w:val="none" w:sz="0" w:space="0" w:color="auto"/>
        <w:bottom w:val="none" w:sz="0" w:space="0" w:color="auto"/>
        <w:right w:val="none" w:sz="0" w:space="0" w:color="auto"/>
      </w:divBdr>
    </w:div>
    <w:div w:id="1347363358">
      <w:bodyDiv w:val="1"/>
      <w:marLeft w:val="0"/>
      <w:marRight w:val="0"/>
      <w:marTop w:val="0"/>
      <w:marBottom w:val="0"/>
      <w:divBdr>
        <w:top w:val="none" w:sz="0" w:space="0" w:color="auto"/>
        <w:left w:val="none" w:sz="0" w:space="0" w:color="auto"/>
        <w:bottom w:val="none" w:sz="0" w:space="0" w:color="auto"/>
        <w:right w:val="none" w:sz="0" w:space="0" w:color="auto"/>
      </w:divBdr>
    </w:div>
    <w:div w:id="1356426621">
      <w:bodyDiv w:val="1"/>
      <w:marLeft w:val="0"/>
      <w:marRight w:val="0"/>
      <w:marTop w:val="0"/>
      <w:marBottom w:val="0"/>
      <w:divBdr>
        <w:top w:val="none" w:sz="0" w:space="0" w:color="auto"/>
        <w:left w:val="none" w:sz="0" w:space="0" w:color="auto"/>
        <w:bottom w:val="none" w:sz="0" w:space="0" w:color="auto"/>
        <w:right w:val="none" w:sz="0" w:space="0" w:color="auto"/>
      </w:divBdr>
    </w:div>
    <w:div w:id="1437140326">
      <w:bodyDiv w:val="1"/>
      <w:marLeft w:val="0"/>
      <w:marRight w:val="0"/>
      <w:marTop w:val="0"/>
      <w:marBottom w:val="0"/>
      <w:divBdr>
        <w:top w:val="none" w:sz="0" w:space="0" w:color="auto"/>
        <w:left w:val="none" w:sz="0" w:space="0" w:color="auto"/>
        <w:bottom w:val="none" w:sz="0" w:space="0" w:color="auto"/>
        <w:right w:val="none" w:sz="0" w:space="0" w:color="auto"/>
      </w:divBdr>
    </w:div>
    <w:div w:id="1451046889">
      <w:bodyDiv w:val="1"/>
      <w:marLeft w:val="0"/>
      <w:marRight w:val="0"/>
      <w:marTop w:val="0"/>
      <w:marBottom w:val="0"/>
      <w:divBdr>
        <w:top w:val="none" w:sz="0" w:space="0" w:color="auto"/>
        <w:left w:val="none" w:sz="0" w:space="0" w:color="auto"/>
        <w:bottom w:val="none" w:sz="0" w:space="0" w:color="auto"/>
        <w:right w:val="none" w:sz="0" w:space="0" w:color="auto"/>
      </w:divBdr>
    </w:div>
    <w:div w:id="1537962514">
      <w:bodyDiv w:val="1"/>
      <w:marLeft w:val="0"/>
      <w:marRight w:val="0"/>
      <w:marTop w:val="0"/>
      <w:marBottom w:val="0"/>
      <w:divBdr>
        <w:top w:val="none" w:sz="0" w:space="0" w:color="auto"/>
        <w:left w:val="none" w:sz="0" w:space="0" w:color="auto"/>
        <w:bottom w:val="none" w:sz="0" w:space="0" w:color="auto"/>
        <w:right w:val="none" w:sz="0" w:space="0" w:color="auto"/>
      </w:divBdr>
      <w:divsChild>
        <w:div w:id="1158499225">
          <w:marLeft w:val="0"/>
          <w:marRight w:val="0"/>
          <w:marTop w:val="0"/>
          <w:marBottom w:val="0"/>
          <w:divBdr>
            <w:top w:val="none" w:sz="0" w:space="0" w:color="auto"/>
            <w:left w:val="none" w:sz="0" w:space="0" w:color="auto"/>
            <w:bottom w:val="none" w:sz="0" w:space="0" w:color="auto"/>
            <w:right w:val="none" w:sz="0" w:space="0" w:color="auto"/>
          </w:divBdr>
          <w:divsChild>
            <w:div w:id="37315546">
              <w:marLeft w:val="0"/>
              <w:marRight w:val="0"/>
              <w:marTop w:val="0"/>
              <w:marBottom w:val="0"/>
              <w:divBdr>
                <w:top w:val="none" w:sz="0" w:space="0" w:color="auto"/>
                <w:left w:val="none" w:sz="0" w:space="0" w:color="auto"/>
                <w:bottom w:val="none" w:sz="0" w:space="0" w:color="auto"/>
                <w:right w:val="none" w:sz="0" w:space="0" w:color="auto"/>
              </w:divBdr>
            </w:div>
            <w:div w:id="100880341">
              <w:marLeft w:val="0"/>
              <w:marRight w:val="0"/>
              <w:marTop w:val="0"/>
              <w:marBottom w:val="0"/>
              <w:divBdr>
                <w:top w:val="none" w:sz="0" w:space="0" w:color="auto"/>
                <w:left w:val="none" w:sz="0" w:space="0" w:color="auto"/>
                <w:bottom w:val="none" w:sz="0" w:space="0" w:color="auto"/>
                <w:right w:val="none" w:sz="0" w:space="0" w:color="auto"/>
              </w:divBdr>
            </w:div>
            <w:div w:id="1284728329">
              <w:marLeft w:val="0"/>
              <w:marRight w:val="0"/>
              <w:marTop w:val="0"/>
              <w:marBottom w:val="0"/>
              <w:divBdr>
                <w:top w:val="none" w:sz="0" w:space="0" w:color="auto"/>
                <w:left w:val="none" w:sz="0" w:space="0" w:color="auto"/>
                <w:bottom w:val="none" w:sz="0" w:space="0" w:color="auto"/>
                <w:right w:val="none" w:sz="0" w:space="0" w:color="auto"/>
              </w:divBdr>
            </w:div>
            <w:div w:id="12954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0438">
      <w:bodyDiv w:val="1"/>
      <w:marLeft w:val="0"/>
      <w:marRight w:val="0"/>
      <w:marTop w:val="0"/>
      <w:marBottom w:val="0"/>
      <w:divBdr>
        <w:top w:val="none" w:sz="0" w:space="0" w:color="auto"/>
        <w:left w:val="none" w:sz="0" w:space="0" w:color="auto"/>
        <w:bottom w:val="none" w:sz="0" w:space="0" w:color="auto"/>
        <w:right w:val="none" w:sz="0" w:space="0" w:color="auto"/>
      </w:divBdr>
    </w:div>
    <w:div w:id="1703630200">
      <w:bodyDiv w:val="1"/>
      <w:marLeft w:val="0"/>
      <w:marRight w:val="0"/>
      <w:marTop w:val="0"/>
      <w:marBottom w:val="0"/>
      <w:divBdr>
        <w:top w:val="none" w:sz="0" w:space="0" w:color="auto"/>
        <w:left w:val="none" w:sz="0" w:space="0" w:color="auto"/>
        <w:bottom w:val="none" w:sz="0" w:space="0" w:color="auto"/>
        <w:right w:val="none" w:sz="0" w:space="0" w:color="auto"/>
      </w:divBdr>
      <w:divsChild>
        <w:div w:id="1162619379">
          <w:marLeft w:val="0"/>
          <w:marRight w:val="0"/>
          <w:marTop w:val="0"/>
          <w:marBottom w:val="0"/>
          <w:divBdr>
            <w:top w:val="none" w:sz="0" w:space="0" w:color="auto"/>
            <w:left w:val="none" w:sz="0" w:space="0" w:color="auto"/>
            <w:bottom w:val="none" w:sz="0" w:space="0" w:color="auto"/>
            <w:right w:val="none" w:sz="0" w:space="0" w:color="auto"/>
          </w:divBdr>
        </w:div>
      </w:divsChild>
    </w:div>
    <w:div w:id="1785077916">
      <w:bodyDiv w:val="1"/>
      <w:marLeft w:val="0"/>
      <w:marRight w:val="0"/>
      <w:marTop w:val="0"/>
      <w:marBottom w:val="0"/>
      <w:divBdr>
        <w:top w:val="none" w:sz="0" w:space="0" w:color="auto"/>
        <w:left w:val="none" w:sz="0" w:space="0" w:color="auto"/>
        <w:bottom w:val="none" w:sz="0" w:space="0" w:color="auto"/>
        <w:right w:val="none" w:sz="0" w:space="0" w:color="auto"/>
      </w:divBdr>
    </w:div>
    <w:div w:id="1812211757">
      <w:bodyDiv w:val="1"/>
      <w:marLeft w:val="0"/>
      <w:marRight w:val="0"/>
      <w:marTop w:val="0"/>
      <w:marBottom w:val="0"/>
      <w:divBdr>
        <w:top w:val="none" w:sz="0" w:space="0" w:color="auto"/>
        <w:left w:val="none" w:sz="0" w:space="0" w:color="auto"/>
        <w:bottom w:val="none" w:sz="0" w:space="0" w:color="auto"/>
        <w:right w:val="none" w:sz="0" w:space="0" w:color="auto"/>
      </w:divBdr>
    </w:div>
    <w:div w:id="1846942305">
      <w:bodyDiv w:val="1"/>
      <w:marLeft w:val="0"/>
      <w:marRight w:val="0"/>
      <w:marTop w:val="0"/>
      <w:marBottom w:val="0"/>
      <w:divBdr>
        <w:top w:val="none" w:sz="0" w:space="0" w:color="auto"/>
        <w:left w:val="none" w:sz="0" w:space="0" w:color="auto"/>
        <w:bottom w:val="none" w:sz="0" w:space="0" w:color="auto"/>
        <w:right w:val="none" w:sz="0" w:space="0" w:color="auto"/>
      </w:divBdr>
    </w:div>
    <w:div w:id="1857770670">
      <w:bodyDiv w:val="1"/>
      <w:marLeft w:val="0"/>
      <w:marRight w:val="0"/>
      <w:marTop w:val="0"/>
      <w:marBottom w:val="0"/>
      <w:divBdr>
        <w:top w:val="none" w:sz="0" w:space="0" w:color="auto"/>
        <w:left w:val="none" w:sz="0" w:space="0" w:color="auto"/>
        <w:bottom w:val="none" w:sz="0" w:space="0" w:color="auto"/>
        <w:right w:val="none" w:sz="0" w:space="0" w:color="auto"/>
      </w:divBdr>
    </w:div>
    <w:div w:id="1869097319">
      <w:bodyDiv w:val="1"/>
      <w:marLeft w:val="0"/>
      <w:marRight w:val="0"/>
      <w:marTop w:val="0"/>
      <w:marBottom w:val="0"/>
      <w:divBdr>
        <w:top w:val="none" w:sz="0" w:space="0" w:color="auto"/>
        <w:left w:val="none" w:sz="0" w:space="0" w:color="auto"/>
        <w:bottom w:val="none" w:sz="0" w:space="0" w:color="auto"/>
        <w:right w:val="none" w:sz="0" w:space="0" w:color="auto"/>
      </w:divBdr>
    </w:div>
    <w:div w:id="1960187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essiedaniels.net" TargetMode="External"/><Relationship Id="rId13" Type="http://schemas.openxmlformats.org/officeDocument/2006/relationships/hyperlink" Target="https://www.insidehighered.com/views/2017/06/26/why-institutions-should-shield-academics-who-are-being-attacked-conservative-groups" TargetMode="External"/><Relationship Id="rId18" Type="http://schemas.openxmlformats.org/officeDocument/2006/relationships/hyperlink" Target="https://www.damemagazine.com/2017/10/19/twitter-and-white-supremacy-love-story/"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huffingtonpost.com/author/jessie-daniels" TargetMode="External"/><Relationship Id="rId7" Type="http://schemas.openxmlformats.org/officeDocument/2006/relationships/hyperlink" Target="mailto:jdaniels@hunter.cuny.edu" TargetMode="External"/><Relationship Id="rId12" Type="http://schemas.openxmlformats.org/officeDocument/2006/relationships/hyperlink" Target="https://doi.org/10.1177/0091450918766914" TargetMode="External"/><Relationship Id="rId17" Type="http://schemas.openxmlformats.org/officeDocument/2006/relationships/hyperlink" Target="https://www.damemagazine.com/2017/09/26/rebekah-mercer-leading-army-alt-right-wome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ntropymag.org/name-tags-5-how-naming-my-familys-white-supremacy-led-me-to-change-my-own-name/" TargetMode="External"/><Relationship Id="rId20" Type="http://schemas.openxmlformats.org/officeDocument/2006/relationships/hyperlink" Target="https://www.wihe.com/article-details/59/queer-vulnerability-in-academ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raryinnovation.org/article/view/37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ewsweek.com/nazis-charlottesville-daily-stormer-tricks-online-dark-web-65885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jitp.commons.gc.cuny.edu/the-inq13-pooc/" TargetMode="External"/><Relationship Id="rId19" Type="http://schemas.openxmlformats.org/officeDocument/2006/relationships/hyperlink" Target="https://www.psc-cuny.org/clarion/february-2018/far-right-attacks-faculty-hurt-us-all" TargetMode="External"/><Relationship Id="rId4" Type="http://schemas.openxmlformats.org/officeDocument/2006/relationships/webSettings" Target="webSettings.xml"/><Relationship Id="rId9" Type="http://schemas.openxmlformats.org/officeDocument/2006/relationships/hyperlink" Target="http://www.uta.edu/huma/agger/fastcapitalism/8_2/Daniels8_2.html" TargetMode="External"/><Relationship Id="rId14" Type="http://schemas.openxmlformats.org/officeDocument/2006/relationships/hyperlink" Target="https://theconversation.com/what-is-the-online-equivalent-of-a-burning-cross-83185"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4686</Words>
  <Characters>26713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FORMAT FOR</vt:lpstr>
    </vt:vector>
  </TitlesOfParts>
  <Company/>
  <LinksUpToDate>false</LinksUpToDate>
  <CharactersWithSpaces>31337</CharactersWithSpaces>
  <SharedDoc>false</SharedDoc>
  <HLinks>
    <vt:vector size="54" baseType="variant">
      <vt:variant>
        <vt:i4>4849765</vt:i4>
      </vt:variant>
      <vt:variant>
        <vt:i4>21</vt:i4>
      </vt:variant>
      <vt:variant>
        <vt:i4>0</vt:i4>
      </vt:variant>
      <vt:variant>
        <vt:i4>5</vt:i4>
      </vt:variant>
      <vt:variant>
        <vt:lpwstr>http://www.libraryinnovation.org/article/view/370</vt:lpwstr>
      </vt:variant>
      <vt:variant>
        <vt:lpwstr/>
      </vt:variant>
      <vt:variant>
        <vt:i4>6881373</vt:i4>
      </vt:variant>
      <vt:variant>
        <vt:i4>18</vt:i4>
      </vt:variant>
      <vt:variant>
        <vt:i4>0</vt:i4>
      </vt:variant>
      <vt:variant>
        <vt:i4>5</vt:i4>
      </vt:variant>
      <vt:variant>
        <vt:lpwstr>http://jitp.commons.gc.cuny.edu/the-inq13-pooc/</vt:lpwstr>
      </vt:variant>
      <vt:variant>
        <vt:lpwstr/>
      </vt:variant>
      <vt:variant>
        <vt:i4>3080312</vt:i4>
      </vt:variant>
      <vt:variant>
        <vt:i4>15</vt:i4>
      </vt:variant>
      <vt:variant>
        <vt:i4>0</vt:i4>
      </vt:variant>
      <vt:variant>
        <vt:i4>5</vt:i4>
      </vt:variant>
      <vt:variant>
        <vt:lpwstr>http://www.uta.edu/huma/agger/fastcapitalism/8_2/Daniels8_2.html</vt:lpwstr>
      </vt:variant>
      <vt:variant>
        <vt:lpwstr/>
      </vt:variant>
      <vt:variant>
        <vt:i4>4128803</vt:i4>
      </vt:variant>
      <vt:variant>
        <vt:i4>12</vt:i4>
      </vt:variant>
      <vt:variant>
        <vt:i4>0</vt:i4>
      </vt:variant>
      <vt:variant>
        <vt:i4>5</vt:i4>
      </vt:variant>
      <vt:variant>
        <vt:lpwstr>http://justpublics365.commons.gc.cuny.edu/2013/11/20/stop-frisk-information-guide/</vt:lpwstr>
      </vt:variant>
      <vt:variant>
        <vt:lpwstr/>
      </vt:variant>
      <vt:variant>
        <vt:i4>7143435</vt:i4>
      </vt:variant>
      <vt:variant>
        <vt:i4>9</vt:i4>
      </vt:variant>
      <vt:variant>
        <vt:i4>0</vt:i4>
      </vt:variant>
      <vt:variant>
        <vt:i4>5</vt:i4>
      </vt:variant>
      <vt:variant>
        <vt:lpwstr>http://justpublics365.commons.gc.cuny.edu/social-media-toolkit/</vt:lpwstr>
      </vt:variant>
      <vt:variant>
        <vt:lpwstr/>
      </vt:variant>
      <vt:variant>
        <vt:i4>1310731</vt:i4>
      </vt:variant>
      <vt:variant>
        <vt:i4>6</vt:i4>
      </vt:variant>
      <vt:variant>
        <vt:i4>0</vt:i4>
      </vt:variant>
      <vt:variant>
        <vt:i4>5</vt:i4>
      </vt:variant>
      <vt:variant>
        <vt:lpwstr>http://justpublics365.commons.gc.cuny.edu/2014/02/03/punishment-public-health-guide/</vt:lpwstr>
      </vt:variant>
      <vt:variant>
        <vt:lpwstr/>
      </vt:variant>
      <vt:variant>
        <vt:i4>5767195</vt:i4>
      </vt:variant>
      <vt:variant>
        <vt:i4>3</vt:i4>
      </vt:variant>
      <vt:variant>
        <vt:i4>0</vt:i4>
      </vt:variant>
      <vt:variant>
        <vt:i4>5</vt:i4>
      </vt:variant>
      <vt:variant>
        <vt:lpwstr>http://www.jessienyc.com</vt:lpwstr>
      </vt:variant>
      <vt:variant>
        <vt:lpwstr/>
      </vt:variant>
      <vt:variant>
        <vt:i4>1572871</vt:i4>
      </vt:variant>
      <vt:variant>
        <vt:i4>0</vt:i4>
      </vt:variant>
      <vt:variant>
        <vt:i4>0</vt:i4>
      </vt:variant>
      <vt:variant>
        <vt:i4>5</vt:i4>
      </vt:variant>
      <vt:variant>
        <vt:lpwstr>mailto:jdaniels@hunter.cuny.edu</vt:lpwstr>
      </vt:variant>
      <vt:variant>
        <vt:lpwstr/>
      </vt:variant>
      <vt:variant>
        <vt:i4>7667837</vt:i4>
      </vt:variant>
      <vt:variant>
        <vt:i4>27328</vt:i4>
      </vt:variant>
      <vt:variant>
        <vt:i4>1026</vt:i4>
      </vt:variant>
      <vt:variant>
        <vt:i4>1</vt:i4>
      </vt:variant>
      <vt:variant>
        <vt:lpwstr>GoogleScholarTrend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dc:title>
  <dc:subject/>
  <dc:creator>Hunter College CUNY</dc:creator>
  <cp:keywords/>
  <dc:description/>
  <cp:lastModifiedBy>Microsoft Office User</cp:lastModifiedBy>
  <cp:revision>3</cp:revision>
  <cp:lastPrinted>2012-07-12T18:43:00Z</cp:lastPrinted>
  <dcterms:created xsi:type="dcterms:W3CDTF">2019-05-06T16:17:00Z</dcterms:created>
  <dcterms:modified xsi:type="dcterms:W3CDTF">2019-05-06T16:40:00Z</dcterms:modified>
</cp:coreProperties>
</file>